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F91CAE" w14:textId="77777777" w:rsidR="00576C63" w:rsidRPr="009721F8" w:rsidRDefault="00576C63" w:rsidP="00576C6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sz w:val="20"/>
          <w:szCs w:val="20"/>
        </w:rPr>
        <w:t xml:space="preserve">Załącznik nr 1 do regulaminu </w:t>
      </w:r>
    </w:p>
    <w:p w14:paraId="2FCE172E" w14:textId="77777777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05BFCA2" w14:textId="77777777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3F779D1" w14:textId="77777777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9721F8">
        <w:rPr>
          <w:rFonts w:ascii="Times New Roman" w:eastAsia="Times New Roman" w:hAnsi="Times New Roman"/>
          <w:b/>
          <w:bCs/>
          <w:sz w:val="20"/>
          <w:szCs w:val="20"/>
        </w:rPr>
        <w:t>KARTA OCENY FORMALNEJ</w:t>
      </w:r>
    </w:p>
    <w:p w14:paraId="38090BC9" w14:textId="77777777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E15F516" w14:textId="2C19E6F4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9721F8">
        <w:rPr>
          <w:rFonts w:ascii="Times New Roman" w:eastAsia="Times New Roman" w:hAnsi="Times New Roman"/>
          <w:b/>
          <w:bCs/>
          <w:sz w:val="20"/>
          <w:szCs w:val="20"/>
        </w:rPr>
        <w:t>w projekcie: „</w:t>
      </w:r>
      <w:r>
        <w:rPr>
          <w:rFonts w:ascii="Times New Roman" w:eastAsia="Times New Roman" w:hAnsi="Times New Roman"/>
          <w:b/>
          <w:bCs/>
          <w:sz w:val="20"/>
          <w:szCs w:val="20"/>
        </w:rPr>
        <w:t>Praca kluczem do sukcesu</w:t>
      </w:r>
      <w:r>
        <w:rPr>
          <w:rFonts w:ascii="Times New Roman" w:eastAsia="Times New Roman" w:hAnsi="Times New Roman"/>
          <w:b/>
          <w:bCs/>
          <w:sz w:val="20"/>
          <w:szCs w:val="20"/>
        </w:rPr>
        <w:t>”</w:t>
      </w:r>
    </w:p>
    <w:p w14:paraId="3B682961" w14:textId="77777777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60846A8" w14:textId="77777777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6535"/>
      </w:tblGrid>
      <w:tr w:rsidR="00576C63" w:rsidRPr="009721F8" w14:paraId="70A73703" w14:textId="77777777" w:rsidTr="0094608D">
        <w:tc>
          <w:tcPr>
            <w:tcW w:w="3369" w:type="dxa"/>
            <w:shd w:val="clear" w:color="auto" w:fill="BFBFBF"/>
          </w:tcPr>
          <w:p w14:paraId="268B5B66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Data przyjęcia wniosku</w:t>
            </w:r>
          </w:p>
        </w:tc>
        <w:tc>
          <w:tcPr>
            <w:tcW w:w="7543" w:type="dxa"/>
          </w:tcPr>
          <w:p w14:paraId="4B3E0CA7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785024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C63" w:rsidRPr="009721F8" w14:paraId="706654BB" w14:textId="77777777" w:rsidTr="0094608D">
        <w:tc>
          <w:tcPr>
            <w:tcW w:w="3369" w:type="dxa"/>
            <w:shd w:val="clear" w:color="auto" w:fill="BFBFBF"/>
          </w:tcPr>
          <w:p w14:paraId="59F6684C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7543" w:type="dxa"/>
          </w:tcPr>
          <w:p w14:paraId="5D0C0F56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B54D61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C63" w:rsidRPr="009721F8" w14:paraId="75DF14DD" w14:textId="77777777" w:rsidTr="0094608D">
        <w:tc>
          <w:tcPr>
            <w:tcW w:w="3369" w:type="dxa"/>
            <w:shd w:val="clear" w:color="auto" w:fill="BFBFBF"/>
          </w:tcPr>
          <w:p w14:paraId="20CD899D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Wnioskowana kwota wsparcia</w:t>
            </w:r>
          </w:p>
          <w:p w14:paraId="0825134C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</w:tcPr>
          <w:p w14:paraId="1161F41F" w14:textId="77777777" w:rsidR="00576C63" w:rsidRPr="009721F8" w:rsidRDefault="00576C63" w:rsidP="0094608D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A3046B1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914B70F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781"/>
        <w:gridCol w:w="661"/>
        <w:gridCol w:w="657"/>
        <w:gridCol w:w="1190"/>
        <w:gridCol w:w="1686"/>
      </w:tblGrid>
      <w:tr w:rsidR="00576C63" w:rsidRPr="009721F8" w14:paraId="4C32ABDB" w14:textId="77777777" w:rsidTr="0094608D">
        <w:trPr>
          <w:cantSplit/>
        </w:trPr>
        <w:tc>
          <w:tcPr>
            <w:tcW w:w="489" w:type="dxa"/>
            <w:shd w:val="clear" w:color="auto" w:fill="D9D9D9"/>
          </w:tcPr>
          <w:p w14:paraId="2ABFB495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81" w:type="dxa"/>
            <w:shd w:val="clear" w:color="auto" w:fill="D9D9D9"/>
          </w:tcPr>
          <w:p w14:paraId="177F94F8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Ogólne kryteria formalne</w:t>
            </w:r>
          </w:p>
        </w:tc>
        <w:tc>
          <w:tcPr>
            <w:tcW w:w="661" w:type="dxa"/>
            <w:shd w:val="clear" w:color="auto" w:fill="D9D9D9"/>
          </w:tcPr>
          <w:p w14:paraId="1482A398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657" w:type="dxa"/>
            <w:shd w:val="clear" w:color="auto" w:fill="D9D9D9"/>
          </w:tcPr>
          <w:p w14:paraId="72CACC37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1190" w:type="dxa"/>
            <w:shd w:val="clear" w:color="auto" w:fill="D9D9D9"/>
          </w:tcPr>
          <w:p w14:paraId="69095D8D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1686" w:type="dxa"/>
            <w:shd w:val="clear" w:color="auto" w:fill="D9D9D9"/>
          </w:tcPr>
          <w:p w14:paraId="2756E8EE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576C63" w:rsidRPr="009721F8" w14:paraId="4FE194B0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4EF7CFA4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81" w:type="dxa"/>
            <w:shd w:val="clear" w:color="auto" w:fill="D9D9D9"/>
          </w:tcPr>
          <w:p w14:paraId="13E5B3AD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Czy dokumenty złożono we wskazanym terminie naboru?</w:t>
            </w:r>
          </w:p>
          <w:p w14:paraId="6E2AB94E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7813CDC8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ACA79F4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34B548B4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29B2EAAC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6C63" w:rsidRPr="009721F8" w14:paraId="016A2E98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1C11F35D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81" w:type="dxa"/>
            <w:shd w:val="clear" w:color="auto" w:fill="D9D9D9"/>
          </w:tcPr>
          <w:p w14:paraId="77B1FEF0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Czy dokumenty złożono na właściwych formularzach?</w:t>
            </w:r>
          </w:p>
          <w:p w14:paraId="028E3A52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25601C74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73305E9D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1AAA107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29F043EA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6C63" w:rsidRPr="009721F8" w14:paraId="026F1356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618A34BD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E16275B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02F09432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781" w:type="dxa"/>
            <w:shd w:val="clear" w:color="auto" w:fill="D9D9D9"/>
          </w:tcPr>
          <w:p w14:paraId="6271F63D" w14:textId="77777777" w:rsidR="00576C63" w:rsidRPr="009721F8" w:rsidRDefault="00576C63" w:rsidP="0094608D">
            <w:pPr>
              <w:ind w:right="167"/>
              <w:rPr>
                <w:rFonts w:ascii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 xml:space="preserve">Czy Wniosek 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 xml:space="preserve">o refundację       kosztów wyposażenia lub doposażenia* stanowiska  pracy  w połączeniu </w:t>
            </w:r>
            <w:r w:rsidRPr="009721F8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z subsydiowanym zatrudnieniem zawiera wszystkie wymagane załączniki?</w:t>
            </w:r>
          </w:p>
        </w:tc>
        <w:tc>
          <w:tcPr>
            <w:tcW w:w="661" w:type="dxa"/>
            <w:shd w:val="clear" w:color="auto" w:fill="auto"/>
          </w:tcPr>
          <w:p w14:paraId="49006538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F37E4C5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E5021BA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332A8CFA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6C63" w:rsidRPr="009721F8" w14:paraId="69604752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7A458CC6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81" w:type="dxa"/>
            <w:shd w:val="clear" w:color="auto" w:fill="D9D9D9"/>
          </w:tcPr>
          <w:p w14:paraId="59369386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Czy Wnioskujący złożył podpis pod Oświadczeniem?</w:t>
            </w:r>
          </w:p>
          <w:p w14:paraId="1DC6555F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5CC5E13F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E5F0F85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FE32ECC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1986F48B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6C63" w:rsidRPr="009721F8" w14:paraId="0C45FF9A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2D9CF1ED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781" w:type="dxa"/>
            <w:shd w:val="clear" w:color="auto" w:fill="D9D9D9"/>
          </w:tcPr>
          <w:p w14:paraId="78F9E277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Czy wypełniono wszystkie wymagane pola we Wniosku?</w:t>
            </w:r>
          </w:p>
          <w:p w14:paraId="2571F97A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207C75BE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61BDCB3E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492B05D4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128B7CF8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6C63" w:rsidRPr="009721F8" w14:paraId="5461D325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746B71B0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781" w:type="dxa"/>
            <w:shd w:val="clear" w:color="auto" w:fill="D9D9D9"/>
          </w:tcPr>
          <w:p w14:paraId="58F5565C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661" w:type="dxa"/>
            <w:shd w:val="clear" w:color="auto" w:fill="auto"/>
          </w:tcPr>
          <w:p w14:paraId="56FEF724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0E5BF340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88FA98D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3A68751E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6C63" w:rsidRPr="009721F8" w14:paraId="4E44EBC0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47EE04B6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781" w:type="dxa"/>
            <w:shd w:val="clear" w:color="auto" w:fill="D9D9D9"/>
          </w:tcPr>
          <w:p w14:paraId="1137A4E5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Czy jest zachowana zgodność</w:t>
            </w: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 xml:space="preserve">kwot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pomiędzy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 xml:space="preserve"> Wnioskiem o przyznanie środków finansowych a 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>szczegółową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specyfikacją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 xml:space="preserve"> wydatków dotyczących wyposażenia lub doposażenia stanowiska pracy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14:paraId="1EBD9273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69A81486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0285535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5659CE1C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6C63" w:rsidRPr="009721F8" w14:paraId="21CB74A8" w14:textId="77777777" w:rsidTr="0094608D">
        <w:trPr>
          <w:cantSplit/>
        </w:trPr>
        <w:tc>
          <w:tcPr>
            <w:tcW w:w="489" w:type="dxa"/>
            <w:shd w:val="clear" w:color="auto" w:fill="D9D9D9"/>
            <w:vAlign w:val="center"/>
          </w:tcPr>
          <w:p w14:paraId="45150DF3" w14:textId="77777777" w:rsidR="00576C63" w:rsidRPr="009721F8" w:rsidRDefault="00576C63" w:rsidP="0094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781" w:type="dxa"/>
            <w:shd w:val="clear" w:color="auto" w:fill="D9D9D9"/>
          </w:tcPr>
          <w:p w14:paraId="53C4FE04" w14:textId="77777777" w:rsidR="00576C63" w:rsidRPr="009721F8" w:rsidRDefault="00576C63" w:rsidP="0094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Czy we Wniosku koszty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subsydiowanego zatrudnienia pracownika mieszczą się 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 xml:space="preserve"> w podanej max.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wocie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którą dysponuje Beneficjent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14:paraId="4751B805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50D661E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E135F9F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18481E9F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5472208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721F8">
        <w:rPr>
          <w:rFonts w:ascii="Times New Roman" w:eastAsia="Times New Roman" w:hAnsi="Times New Roman"/>
          <w:sz w:val="20"/>
          <w:szCs w:val="20"/>
        </w:rPr>
        <w:tab/>
      </w:r>
    </w:p>
    <w:p w14:paraId="64F14DF1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84809DE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721F8">
        <w:rPr>
          <w:rFonts w:ascii="Times New Roman" w:eastAsia="Times New Roman" w:hAnsi="Times New Roman"/>
          <w:sz w:val="20"/>
          <w:szCs w:val="20"/>
        </w:rPr>
        <w:t>*właściwe zaznaczyć</w:t>
      </w:r>
    </w:p>
    <w:p w14:paraId="1EAF5208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6EAC237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729927F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0E5D5CC" w14:textId="77777777" w:rsidR="00576C63" w:rsidRPr="009721F8" w:rsidRDefault="00576C63" w:rsidP="00576C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C47CDC6" w14:textId="77777777" w:rsidR="00576C63" w:rsidRPr="009721F8" w:rsidRDefault="00576C63" w:rsidP="00576C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9ADF688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1D76B76" w14:textId="77777777" w:rsidR="00576C63" w:rsidRPr="009721F8" w:rsidRDefault="00576C63" w:rsidP="00576C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0428693" w14:textId="787C0F2C" w:rsidR="00576C63" w:rsidRPr="009721F8" w:rsidRDefault="00576C63" w:rsidP="00576C63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 xml:space="preserve">DECYZJA W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SPRAWIE POPRAWNOŚCI ZŁOŻONEGO WNIOSKU </w:t>
      </w:r>
      <w:r>
        <w:rPr>
          <w:rFonts w:ascii="Times New Roman" w:hAnsi="Times New Roman"/>
          <w:b/>
          <w:sz w:val="20"/>
          <w:szCs w:val="20"/>
        </w:rPr>
        <w:t xml:space="preserve">O  REFUNDACJĘ  </w:t>
      </w:r>
      <w:r w:rsidRPr="00300D96">
        <w:rPr>
          <w:rFonts w:ascii="Times New Roman" w:hAnsi="Times New Roman"/>
          <w:b/>
          <w:sz w:val="20"/>
          <w:szCs w:val="20"/>
        </w:rPr>
        <w:t xml:space="preserve">kosztów wyposażenia lub doposażenia* stanowiska  pracy  w połączeniu </w:t>
      </w:r>
      <w:r w:rsidRPr="00300D9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 subsydiowanym zatrudnieniem 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>
        <w:rPr>
          <w:rFonts w:ascii="Times New Roman" w:hAnsi="Times New Roman"/>
          <w:b/>
          <w:sz w:val="20"/>
          <w:szCs w:val="20"/>
        </w:rPr>
        <w:t xml:space="preserve"> pt. </w:t>
      </w:r>
      <w:r w:rsidRPr="009721F8">
        <w:rPr>
          <w:rFonts w:ascii="Times New Roman" w:eastAsia="Times New Roman" w:hAnsi="Times New Roman"/>
          <w:b/>
          <w:bCs/>
          <w:sz w:val="20"/>
          <w:szCs w:val="20"/>
        </w:rPr>
        <w:t>„</w:t>
      </w:r>
      <w:r>
        <w:rPr>
          <w:rFonts w:ascii="Times New Roman" w:eastAsia="Times New Roman" w:hAnsi="Times New Roman"/>
          <w:b/>
          <w:bCs/>
          <w:sz w:val="20"/>
          <w:szCs w:val="20"/>
        </w:rPr>
        <w:t>Praca kluczem do sukcesu</w:t>
      </w:r>
      <w:r>
        <w:rPr>
          <w:rFonts w:ascii="Times New Roman" w:eastAsia="Times New Roman" w:hAnsi="Times New Roman"/>
          <w:b/>
          <w:bCs/>
          <w:sz w:val="20"/>
          <w:szCs w:val="20"/>
        </w:rPr>
        <w:t>”</w:t>
      </w:r>
    </w:p>
    <w:p w14:paraId="1BC80770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63D22296" w14:textId="77777777" w:rsidR="00576C63" w:rsidRPr="009721F8" w:rsidRDefault="00576C63" w:rsidP="00576C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Ocena I</w:t>
      </w:r>
    </w:p>
    <w:p w14:paraId="0F85B89A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576C63" w:rsidRPr="009721F8" w14:paraId="03E1F70B" w14:textId="77777777" w:rsidTr="0094608D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92D6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Jest kompletna i umożliwia przekazanie Wniosku do oceny merytorycznej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9A1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76C63" w:rsidRPr="009721F8" w14:paraId="56E3900C" w14:textId="77777777" w:rsidTr="0094608D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16B9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Nie jest kompletna i wymaga uzupełnienia</w:t>
            </w:r>
          </w:p>
          <w:p w14:paraId="39A773C0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D98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7319F18D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45549C38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9F9DCB2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………………………………</w:t>
      </w:r>
    </w:p>
    <w:p w14:paraId="61947606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Data i podpis osoby dokonującej oceny formalnej</w:t>
      </w:r>
    </w:p>
    <w:p w14:paraId="1780AA76" w14:textId="77777777" w:rsidR="00576C63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3E182205" w14:textId="77777777" w:rsidR="00576C63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3EDDF9A6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…………………………………</w:t>
      </w:r>
    </w:p>
    <w:p w14:paraId="64BF3B5B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Data i podpis Przewodniczącego Komisji Oceny Wniosków</w:t>
      </w:r>
    </w:p>
    <w:p w14:paraId="1754FB09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color w:val="00B050"/>
          <w:sz w:val="20"/>
          <w:szCs w:val="20"/>
        </w:rPr>
      </w:pPr>
    </w:p>
    <w:p w14:paraId="322F4E1B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BD4205F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47"/>
      </w:tblGrid>
      <w:tr w:rsidR="00576C63" w:rsidRPr="009721F8" w14:paraId="123C6003" w14:textId="77777777" w:rsidTr="0094608D">
        <w:trPr>
          <w:trHeight w:val="100"/>
        </w:trPr>
        <w:tc>
          <w:tcPr>
            <w:tcW w:w="10456" w:type="dxa"/>
            <w:shd w:val="clear" w:color="auto" w:fill="C0C0C0"/>
          </w:tcPr>
          <w:p w14:paraId="73EAD00C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313C0C1D" w14:textId="77777777" w:rsidR="00576C63" w:rsidRPr="009721F8" w:rsidRDefault="00576C63" w:rsidP="00576C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7A970C7" w14:textId="77777777" w:rsidR="00576C63" w:rsidRPr="009721F8" w:rsidRDefault="00576C63" w:rsidP="00576C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A585DA1" w14:textId="77777777" w:rsidR="00576C63" w:rsidRPr="009721F8" w:rsidRDefault="00576C63" w:rsidP="00576C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Ocena II</w:t>
      </w:r>
    </w:p>
    <w:p w14:paraId="5B0CD370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576C63" w:rsidRPr="009721F8" w14:paraId="495A07D6" w14:textId="77777777" w:rsidTr="0094608D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4363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Dokumentacja nie została właściwie uzupełniona co powoduje odrzucenie Wniosku na ocenie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C52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576C63" w:rsidRPr="009721F8" w14:paraId="6A6D59C3" w14:textId="77777777" w:rsidTr="0094608D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729D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Po dokonaniu uzupełnienia Wniosek nadaje się do przekazania do oceny merytorycznej</w:t>
            </w:r>
          </w:p>
          <w:p w14:paraId="6C98AAA7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CA8" w14:textId="77777777" w:rsidR="00576C63" w:rsidRPr="009721F8" w:rsidRDefault="00576C63" w:rsidP="009460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00197ACA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C884EE7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447E49D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51A237E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26D0650D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07694EF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03C6BF7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906C616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……………………………….</w:t>
      </w:r>
    </w:p>
    <w:p w14:paraId="73EA0E6F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Data i podpis osoby dokonującej oceny formalnej</w:t>
      </w:r>
    </w:p>
    <w:p w14:paraId="7538AD5C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A5F9823" w14:textId="77777777" w:rsidR="00576C63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605C37FA" w14:textId="77777777" w:rsidR="00576C63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4CDC53AD" w14:textId="77777777" w:rsidR="00576C63" w:rsidRPr="009721F8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………………………………</w:t>
      </w:r>
    </w:p>
    <w:p w14:paraId="3F4A8BAE" w14:textId="4A5F0D6F" w:rsidR="00885F49" w:rsidRPr="00576C63" w:rsidRDefault="00576C63" w:rsidP="00576C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721F8">
        <w:rPr>
          <w:rFonts w:ascii="Times New Roman" w:eastAsia="Times New Roman" w:hAnsi="Times New Roman"/>
          <w:b/>
          <w:sz w:val="20"/>
          <w:szCs w:val="20"/>
        </w:rPr>
        <w:t>Data i podpis Przewodniczącego Komisji Oceny Wniosków</w:t>
      </w:r>
    </w:p>
    <w:p w14:paraId="22C4F9CA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5F94035A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6F5061D5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3D4FC482" w14:textId="77777777" w:rsidR="00885F49" w:rsidRPr="00885F49" w:rsidRDefault="00885F49" w:rsidP="00885F49">
      <w:pPr>
        <w:rPr>
          <w:rFonts w:ascii="Times New Roman" w:hAnsi="Times New Roman" w:cs="Times New Roman"/>
        </w:rPr>
      </w:pPr>
    </w:p>
    <w:p w14:paraId="0B242392" w14:textId="38327330" w:rsidR="00885F49" w:rsidRDefault="00885F49" w:rsidP="00885F49">
      <w:pPr>
        <w:rPr>
          <w:rFonts w:ascii="Times New Roman" w:hAnsi="Times New Roman" w:cs="Times New Roman"/>
        </w:rPr>
      </w:pPr>
    </w:p>
    <w:p w14:paraId="0279C89D" w14:textId="1511F027" w:rsidR="00806A98" w:rsidRPr="00885F49" w:rsidRDefault="00885F49" w:rsidP="00885F49">
      <w:pPr>
        <w:tabs>
          <w:tab w:val="left" w:pos="6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6A98" w:rsidRPr="00885F49" w:rsidSect="00970DC3">
      <w:headerReference w:type="default" r:id="rId8"/>
      <w:footerReference w:type="default" r:id="rId9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B204" w14:textId="77777777" w:rsidR="00CC6CF6" w:rsidRDefault="00CC6CF6">
      <w:pPr>
        <w:spacing w:after="0" w:line="240" w:lineRule="auto"/>
      </w:pPr>
      <w:r>
        <w:separator/>
      </w:r>
    </w:p>
  </w:endnote>
  <w:endnote w:type="continuationSeparator" w:id="0">
    <w:p w14:paraId="6731A031" w14:textId="77777777" w:rsidR="00CC6CF6" w:rsidRDefault="00CC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A52D" w14:textId="7212AA2A" w:rsidR="00970DC3" w:rsidRDefault="007B1B29" w:rsidP="00970DC3">
    <w:pPr>
      <w:spacing w:after="0" w:line="240" w:lineRule="auto"/>
      <w:ind w:left="2160" w:firstLine="720"/>
      <w:jc w:val="both"/>
    </w:pPr>
    <w:r w:rsidRPr="00970DC3">
      <w:rPr>
        <w:rFonts w:ascii="Century Gothic" w:eastAsia="Times New Roman" w:hAnsi="Century Gothic" w:cs="Times New Roman"/>
        <w:noProof/>
        <w:color w:val="auto"/>
        <w:sz w:val="20"/>
        <w:szCs w:val="20"/>
      </w:rPr>
      <w:drawing>
        <wp:anchor distT="0" distB="0" distL="114300" distR="114300" simplePos="0" relativeHeight="251661312" behindDoc="1" locked="0" layoutInCell="1" allowOverlap="1" wp14:anchorId="1EACE65B" wp14:editId="601CDE98">
          <wp:simplePos x="0" y="0"/>
          <wp:positionH relativeFrom="column">
            <wp:posOffset>-495300</wp:posOffset>
          </wp:positionH>
          <wp:positionV relativeFrom="paragraph">
            <wp:posOffset>241300</wp:posOffset>
          </wp:positionV>
          <wp:extent cx="857250" cy="464185"/>
          <wp:effectExtent l="0" t="0" r="0" b="0"/>
          <wp:wrapNone/>
          <wp:docPr id="4" name="Obraz 4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D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FC064" wp14:editId="003C5DFE">
              <wp:simplePos x="0" y="0"/>
              <wp:positionH relativeFrom="column">
                <wp:posOffset>-885825</wp:posOffset>
              </wp:positionH>
              <wp:positionV relativeFrom="paragraph">
                <wp:posOffset>31750</wp:posOffset>
              </wp:positionV>
              <wp:extent cx="7591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437E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.5pt" to="52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70DC3">
      <w:tab/>
    </w:r>
  </w:p>
  <w:p w14:paraId="2B9623AE" w14:textId="77777777" w:rsidR="007B1B29" w:rsidRDefault="007B1B29" w:rsidP="007B1B29">
    <w:pPr>
      <w:spacing w:after="0" w:line="240" w:lineRule="auto"/>
      <w:jc w:val="both"/>
    </w:pPr>
    <w:r>
      <w:t xml:space="preserve">                 </w:t>
    </w:r>
  </w:p>
  <w:p w14:paraId="4B21FFCB" w14:textId="4E945538" w:rsidR="007B1B29" w:rsidRDefault="007B1B29" w:rsidP="007B1B29">
    <w:pPr>
      <w:spacing w:after="0" w:line="240" w:lineRule="auto"/>
      <w:ind w:left="720" w:firstLine="720"/>
      <w:jc w:val="both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„ZNAK” </w:t>
    </w:r>
  </w:p>
  <w:p w14:paraId="30047E19" w14:textId="1DBA5BFD" w:rsidR="007B1B29" w:rsidRDefault="007B1B29" w:rsidP="007B1B29">
    <w:pPr>
      <w:spacing w:after="0" w:line="240" w:lineRule="auto"/>
      <w:jc w:val="both"/>
    </w:pPr>
    <w:r>
      <w:rPr>
        <w:rFonts w:ascii="Times New Roman" w:hAnsi="Times New Roman"/>
        <w:b/>
        <w:sz w:val="18"/>
        <w:szCs w:val="18"/>
      </w:rPr>
      <w:t xml:space="preserve">                   </w:t>
    </w:r>
    <w:r w:rsidRPr="003929D2">
      <w:rPr>
        <w:rFonts w:ascii="Times New Roman" w:hAnsi="Times New Roman"/>
        <w:b/>
        <w:sz w:val="18"/>
        <w:szCs w:val="18"/>
      </w:rPr>
      <w:t>Aleksandra Węgrzyn</w:t>
    </w:r>
    <w:r w:rsidRPr="003929D2">
      <w:rPr>
        <w:noProof/>
        <w:sz w:val="20"/>
        <w:szCs w:val="20"/>
      </w:rPr>
      <w:t xml:space="preserve">                                                           </w:t>
    </w:r>
    <w:r>
      <w:t xml:space="preserve">                                    </w:t>
    </w:r>
  </w:p>
  <w:p w14:paraId="22411017" w14:textId="709FFD70" w:rsidR="00970DC3" w:rsidRPr="00970DC3" w:rsidRDefault="00970DC3" w:rsidP="007B1B29">
    <w:pPr>
      <w:spacing w:after="0" w:line="240" w:lineRule="auto"/>
      <w:ind w:left="2880"/>
      <w:rPr>
        <w:rFonts w:asciiTheme="minorHAnsi" w:eastAsia="Times New Roman" w:hAnsiTheme="minorHAnsi" w:cs="Times New Roman"/>
        <w:color w:val="auto"/>
        <w:sz w:val="16"/>
        <w:szCs w:val="16"/>
      </w:rPr>
    </w:pPr>
    <w:r w:rsidRPr="00970DC3">
      <w:rPr>
        <w:rFonts w:asciiTheme="minorHAnsi" w:hAnsiTheme="minorHAnsi"/>
        <w:sz w:val="16"/>
        <w:szCs w:val="16"/>
      </w:rPr>
      <w:t>Projekt „Praca kluc</w:t>
    </w:r>
    <w:r w:rsidR="00DC305F">
      <w:rPr>
        <w:rFonts w:asciiTheme="minorHAnsi" w:hAnsiTheme="minorHAnsi"/>
        <w:sz w:val="16"/>
        <w:szCs w:val="16"/>
      </w:rPr>
      <w:t>z</w:t>
    </w:r>
    <w:r w:rsidRPr="00970DC3">
      <w:rPr>
        <w:rFonts w:asciiTheme="minorHAnsi" w:hAnsiTheme="minorHAnsi"/>
        <w:sz w:val="16"/>
        <w:szCs w:val="16"/>
      </w:rPr>
      <w:t>em do sukcesu” współfinansowany ze środków Europejskiego Funduszu Społecznego</w:t>
    </w: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Regionalnego Programu Operacyjnego Województwa Dolnośląskiego 2014</w:t>
    </w:r>
    <w:r w:rsidRPr="00970DC3">
      <w:rPr>
        <w:rFonts w:asciiTheme="minorHAnsi" w:eastAsia="Times New Roman" w:hAnsiTheme="minorHAnsi" w:cs="Cambria Math"/>
        <w:color w:val="auto"/>
        <w:sz w:val="16"/>
        <w:szCs w:val="16"/>
      </w:rPr>
      <w:t>‐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2020</w:t>
    </w:r>
    <w:r w:rsidR="007B1B29"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</w:t>
    </w:r>
  </w:p>
  <w:p w14:paraId="35130D23" w14:textId="5A6E8287" w:rsidR="00970DC3" w:rsidRPr="00970DC3" w:rsidRDefault="00970DC3" w:rsidP="007B1B29">
    <w:pPr>
      <w:spacing w:after="0" w:line="240" w:lineRule="auto"/>
      <w:ind w:left="2160"/>
      <w:rPr>
        <w:rFonts w:asciiTheme="minorHAnsi" w:eastAsia="Times New Roman" w:hAnsiTheme="minorHAnsi" w:cs="Times New Roman"/>
        <w:color w:val="auto"/>
        <w:sz w:val="16"/>
        <w:szCs w:val="16"/>
      </w:rPr>
    </w:pP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        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Działania 9.1 Aktywna integracja, Poddziałania 9.1.1 Aktywna integracja - konkursy horyzontalne</w:t>
    </w:r>
  </w:p>
  <w:p w14:paraId="6FA7CBB5" w14:textId="42FA955E" w:rsidR="00D677A5" w:rsidRDefault="00970DC3" w:rsidP="00970DC3">
    <w:pPr>
      <w:tabs>
        <w:tab w:val="left" w:pos="1485"/>
        <w:tab w:val="left" w:pos="7665"/>
        <w:tab w:val="left" w:pos="2835"/>
        <w:tab w:val="right" w:pos="9072"/>
      </w:tabs>
      <w:spacing w:after="0" w:line="240" w:lineRule="auto"/>
      <w:ind w:left="284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EC31" w14:textId="77777777" w:rsidR="00CC6CF6" w:rsidRDefault="00CC6CF6">
      <w:pPr>
        <w:spacing w:after="0" w:line="240" w:lineRule="auto"/>
      </w:pPr>
      <w:r>
        <w:separator/>
      </w:r>
    </w:p>
  </w:footnote>
  <w:footnote w:type="continuationSeparator" w:id="0">
    <w:p w14:paraId="485D070B" w14:textId="77777777" w:rsidR="00CC6CF6" w:rsidRDefault="00CC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E"/>
    <w:rsid w:val="0002068D"/>
    <w:rsid w:val="00037D1C"/>
    <w:rsid w:val="00081CA6"/>
    <w:rsid w:val="00087AD9"/>
    <w:rsid w:val="000F03E4"/>
    <w:rsid w:val="00104973"/>
    <w:rsid w:val="00115974"/>
    <w:rsid w:val="00145959"/>
    <w:rsid w:val="00175047"/>
    <w:rsid w:val="00185B59"/>
    <w:rsid w:val="002024B7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5F6D"/>
    <w:rsid w:val="004F6476"/>
    <w:rsid w:val="00526BDC"/>
    <w:rsid w:val="0054246D"/>
    <w:rsid w:val="00567D8A"/>
    <w:rsid w:val="00574BC1"/>
    <w:rsid w:val="00576C63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D4CCA"/>
    <w:rsid w:val="00756532"/>
    <w:rsid w:val="00757853"/>
    <w:rsid w:val="00767A15"/>
    <w:rsid w:val="007705D9"/>
    <w:rsid w:val="007769C5"/>
    <w:rsid w:val="007960F0"/>
    <w:rsid w:val="007A39A1"/>
    <w:rsid w:val="007B1B29"/>
    <w:rsid w:val="007C3178"/>
    <w:rsid w:val="007C6C06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D356F"/>
    <w:rsid w:val="008E1F4A"/>
    <w:rsid w:val="009137BE"/>
    <w:rsid w:val="00952F37"/>
    <w:rsid w:val="00970DC3"/>
    <w:rsid w:val="00984C3B"/>
    <w:rsid w:val="009B04AA"/>
    <w:rsid w:val="00A23825"/>
    <w:rsid w:val="00A27A0C"/>
    <w:rsid w:val="00AB6E64"/>
    <w:rsid w:val="00B30530"/>
    <w:rsid w:val="00B86CFF"/>
    <w:rsid w:val="00BA24DB"/>
    <w:rsid w:val="00BD1FCD"/>
    <w:rsid w:val="00BE7649"/>
    <w:rsid w:val="00C14DB6"/>
    <w:rsid w:val="00C20307"/>
    <w:rsid w:val="00C63040"/>
    <w:rsid w:val="00C646BA"/>
    <w:rsid w:val="00CB708F"/>
    <w:rsid w:val="00CC6CF6"/>
    <w:rsid w:val="00CC6D02"/>
    <w:rsid w:val="00CE1419"/>
    <w:rsid w:val="00CE2050"/>
    <w:rsid w:val="00CF01FA"/>
    <w:rsid w:val="00CF0C34"/>
    <w:rsid w:val="00D55333"/>
    <w:rsid w:val="00D677A5"/>
    <w:rsid w:val="00D75674"/>
    <w:rsid w:val="00DA2040"/>
    <w:rsid w:val="00DA3C54"/>
    <w:rsid w:val="00DC305F"/>
    <w:rsid w:val="00E31D90"/>
    <w:rsid w:val="00E45CCD"/>
    <w:rsid w:val="00E822A5"/>
    <w:rsid w:val="00E82C19"/>
    <w:rsid w:val="00ED175E"/>
    <w:rsid w:val="00ED7026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  <w15:docId w15:val="{0A424B52-BAE0-41C3-BE7B-1D94EB3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F1BD06-7DBB-4B7D-87B1-A2F17E6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Węgrzyn</cp:lastModifiedBy>
  <cp:revision>2</cp:revision>
  <cp:lastPrinted>2019-12-05T09:01:00Z</cp:lastPrinted>
  <dcterms:created xsi:type="dcterms:W3CDTF">2020-07-10T14:47:00Z</dcterms:created>
  <dcterms:modified xsi:type="dcterms:W3CDTF">2020-07-10T14:47:00Z</dcterms:modified>
</cp:coreProperties>
</file>