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25" w:rsidRDefault="006E3125">
      <w:pPr>
        <w:pStyle w:val="NormalnyWeb"/>
        <w:shd w:val="clear" w:color="auto" w:fill="FFFFFF"/>
        <w:spacing w:after="280"/>
        <w:textAlignment w:val="baseline"/>
        <w:rPr>
          <w:rFonts w:ascii="Century Gothic" w:hAnsi="Century Gothic"/>
          <w:b/>
          <w:sz w:val="20"/>
          <w:szCs w:val="20"/>
          <w:u w:val="single"/>
        </w:rPr>
      </w:pPr>
    </w:p>
    <w:p w:rsidR="004E0E40" w:rsidRPr="00427C4F" w:rsidRDefault="00F752DD" w:rsidP="00427C4F">
      <w:pPr>
        <w:pStyle w:val="NormalnyWeb"/>
        <w:shd w:val="clear" w:color="auto" w:fill="FFFFFF"/>
        <w:spacing w:before="280" w:after="280"/>
        <w:ind w:left="6372" w:firstLine="708"/>
        <w:textAlignment w:val="baseline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Jelenia Góra 04.04.2024</w:t>
      </w:r>
      <w:r w:rsidR="00427C4F">
        <w:rPr>
          <w:rFonts w:asciiTheme="minorHAnsi" w:hAnsiTheme="minorHAnsi" w:cs="Lucida Sans Unicode"/>
          <w:sz w:val="22"/>
          <w:szCs w:val="22"/>
        </w:rPr>
        <w:br/>
      </w:r>
    </w:p>
    <w:p w:rsidR="006E3125" w:rsidRDefault="00F752DD">
      <w:pPr>
        <w:pStyle w:val="NormalnyWeb"/>
        <w:shd w:val="clear" w:color="auto" w:fill="FFFFFF"/>
        <w:spacing w:before="280" w:after="280"/>
        <w:jc w:val="center"/>
        <w:textAlignment w:val="baseline"/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b/>
          <w:sz w:val="22"/>
          <w:szCs w:val="22"/>
        </w:rPr>
        <w:t>ZAPYTANIE OFERTOWE</w:t>
      </w:r>
    </w:p>
    <w:p w:rsidR="006E3125" w:rsidRDefault="00F752DD">
      <w:pPr>
        <w:pStyle w:val="NormalnyWeb"/>
        <w:shd w:val="clear" w:color="auto" w:fill="FFFFFF"/>
        <w:spacing w:before="280" w:after="280"/>
        <w:jc w:val="center"/>
        <w:textAlignment w:val="baseline"/>
        <w:rPr>
          <w:rFonts w:asciiTheme="minorHAnsi" w:hAnsiTheme="minorHAnsi" w:cs="Lucida Sans Unicode"/>
          <w:b/>
          <w:bCs/>
          <w:sz w:val="22"/>
          <w:szCs w:val="22"/>
        </w:rPr>
      </w:pPr>
      <w:r>
        <w:rPr>
          <w:rFonts w:asciiTheme="minorHAnsi" w:hAnsiTheme="minorHAnsi" w:cs="Lucida Sans Unicode"/>
          <w:b/>
          <w:bCs/>
          <w:sz w:val="22"/>
          <w:szCs w:val="22"/>
        </w:rPr>
        <w:t>na usługę: Zakup środka trwałego w postaci samochodu</w:t>
      </w:r>
    </w:p>
    <w:p w:rsidR="006E3125" w:rsidRDefault="00F752DD">
      <w:pPr>
        <w:pStyle w:val="NormalnyWeb"/>
        <w:shd w:val="clear" w:color="auto" w:fill="FFFFFF"/>
        <w:spacing w:before="280" w:after="280"/>
        <w:textAlignment w:val="baseline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Fundacja Obrazy Bez Granic jako realizator zadania pn. „Zielona transformacja i rozwój Fundacji Obrazy Bez Granic”, finansowanego w ramach Programu „Odporność oraz Rozwój Ekonomii Społecznej i Przedsiębiorczości Społecznej” na lata 2022-2025, zaprasza do złożenia oferty cenowej na wykonanie przedmiotu niniejszego zapytania.</w:t>
      </w:r>
      <w:r>
        <w:rPr>
          <w:rFonts w:asciiTheme="minorHAnsi" w:hAnsiTheme="minorHAnsi" w:cs="Lucida Sans Unicode"/>
          <w:sz w:val="22"/>
          <w:szCs w:val="22"/>
        </w:rPr>
        <w:br/>
      </w:r>
    </w:p>
    <w:p w:rsidR="006E3125" w:rsidRDefault="00F752DD">
      <w:pPr>
        <w:pStyle w:val="NormalnyWeb"/>
        <w:numPr>
          <w:ilvl w:val="0"/>
          <w:numId w:val="1"/>
        </w:numPr>
        <w:shd w:val="clear" w:color="auto" w:fill="FFFFFF"/>
        <w:spacing w:beforeAutospacing="0" w:afterAutospacing="0"/>
        <w:ind w:left="284" w:hanging="284"/>
        <w:textAlignment w:val="baseline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b/>
          <w:sz w:val="22"/>
          <w:szCs w:val="22"/>
        </w:rPr>
        <w:t>Zamawiający:</w:t>
      </w:r>
      <w:r>
        <w:rPr>
          <w:rFonts w:asciiTheme="minorHAnsi" w:hAnsiTheme="minorHAnsi" w:cs="Lucida Sans Unicode"/>
          <w:sz w:val="22"/>
          <w:szCs w:val="22"/>
        </w:rPr>
        <w:br/>
      </w:r>
      <w:r>
        <w:rPr>
          <w:rFonts w:asciiTheme="minorHAnsi" w:hAnsiTheme="minorHAnsi" w:cs="Lucida Sans Unicode"/>
          <w:sz w:val="22"/>
          <w:szCs w:val="22"/>
        </w:rPr>
        <w:br/>
      </w:r>
      <w:r>
        <w:rPr>
          <w:rFonts w:asciiTheme="minorHAnsi" w:hAnsiTheme="minorHAnsi" w:cs="Lucida Sans Unicode"/>
          <w:b/>
          <w:sz w:val="22"/>
          <w:szCs w:val="22"/>
        </w:rPr>
        <w:t>Fundacja Obrazy Bez Granic</w:t>
      </w:r>
      <w:r>
        <w:rPr>
          <w:rFonts w:asciiTheme="minorHAnsi" w:hAnsiTheme="minorHAnsi" w:cs="Lucida Sans Unicode"/>
          <w:sz w:val="22"/>
          <w:szCs w:val="22"/>
        </w:rPr>
        <w:br/>
        <w:t>NIP: 6112620774</w:t>
      </w:r>
    </w:p>
    <w:p w:rsidR="006E3125" w:rsidRDefault="00F752DD">
      <w:pPr>
        <w:pStyle w:val="NormalnyWeb"/>
        <w:shd w:val="clear" w:color="auto" w:fill="FFFFFF"/>
        <w:spacing w:beforeAutospacing="0" w:afterAutospacing="0"/>
        <w:ind w:left="284"/>
        <w:textAlignment w:val="baseline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KRS: 0000276119</w:t>
      </w:r>
      <w:r>
        <w:rPr>
          <w:rFonts w:asciiTheme="minorHAnsi" w:hAnsiTheme="minorHAnsi" w:cs="Lucida Sans Unicode"/>
          <w:sz w:val="22"/>
          <w:szCs w:val="22"/>
        </w:rPr>
        <w:br/>
        <w:t>Siedziba: ul. Krótka 1/10 58-500 Jelenia Góra</w:t>
      </w:r>
      <w:r>
        <w:rPr>
          <w:rFonts w:asciiTheme="minorHAnsi" w:hAnsiTheme="minorHAnsi" w:cs="Lucida Sans Unicode"/>
          <w:sz w:val="22"/>
          <w:szCs w:val="22"/>
        </w:rPr>
        <w:br/>
      </w:r>
      <w:r>
        <w:rPr>
          <w:rFonts w:asciiTheme="minorHAnsi" w:hAnsiTheme="minorHAnsi" w:cs="Lucida Sans Unicode"/>
          <w:sz w:val="22"/>
          <w:szCs w:val="22"/>
        </w:rPr>
        <w:br/>
        <w:t>Wszelka korespondencja związana z przygotowaniem i złożeniem ofert musi być doręczona do Zamawiającego na adres: ul. Krótka 1/10 58-500 Jelenia Góra lub drogą elektroniczną.</w:t>
      </w:r>
    </w:p>
    <w:p w:rsidR="006E3125" w:rsidRDefault="00F752DD">
      <w:pPr>
        <w:pStyle w:val="NormalnyWeb"/>
        <w:shd w:val="clear" w:color="auto" w:fill="FFFFFF"/>
        <w:spacing w:beforeAutospacing="0" w:afterAutospacing="0"/>
        <w:ind w:left="284"/>
        <w:textAlignment w:val="baseline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Dane kontaktowe: </w:t>
      </w:r>
      <w:r>
        <w:rPr>
          <w:rFonts w:asciiTheme="minorHAnsi" w:hAnsiTheme="minorHAnsi" w:cs="Lucida Sans Unicode"/>
          <w:sz w:val="22"/>
          <w:szCs w:val="22"/>
        </w:rPr>
        <w:br/>
      </w:r>
      <w:proofErr w:type="spellStart"/>
      <w:r>
        <w:rPr>
          <w:rFonts w:asciiTheme="minorHAnsi" w:hAnsiTheme="minorHAnsi" w:cs="Lucida Sans Unicode"/>
          <w:sz w:val="22"/>
          <w:szCs w:val="22"/>
        </w:rPr>
        <w:t>tel</w:t>
      </w:r>
      <w:proofErr w:type="spellEnd"/>
      <w:r>
        <w:rPr>
          <w:rFonts w:asciiTheme="minorHAnsi" w:hAnsiTheme="minorHAnsi" w:cs="Lucida Sans Unicode"/>
          <w:sz w:val="22"/>
          <w:szCs w:val="22"/>
        </w:rPr>
        <w:t>: 501 411 199</w:t>
      </w:r>
      <w:r>
        <w:rPr>
          <w:rFonts w:asciiTheme="minorHAnsi" w:hAnsiTheme="minorHAnsi" w:cs="Lucida Sans Unicode"/>
          <w:sz w:val="22"/>
          <w:szCs w:val="22"/>
        </w:rPr>
        <w:br/>
        <w:t xml:space="preserve">e-mail: </w:t>
      </w:r>
      <w:hyperlink r:id="rId9">
        <w:r>
          <w:rPr>
            <w:rStyle w:val="czeinternetowe"/>
            <w:rFonts w:asciiTheme="minorHAnsi" w:hAnsiTheme="minorHAnsi" w:cs="Lucida Sans Unicode"/>
            <w:sz w:val="22"/>
            <w:szCs w:val="22"/>
          </w:rPr>
          <w:t>obrazybezgranic@gmail.com</w:t>
        </w:r>
      </w:hyperlink>
      <w:r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6E3125" w:rsidRDefault="006E3125">
      <w:pPr>
        <w:pStyle w:val="NormalnyWeb"/>
        <w:shd w:val="clear" w:color="auto" w:fill="FFFFFF"/>
        <w:spacing w:beforeAutospacing="0" w:afterAutospacing="0"/>
        <w:ind w:left="284"/>
        <w:textAlignment w:val="baseline"/>
        <w:rPr>
          <w:rFonts w:asciiTheme="minorHAnsi" w:hAnsiTheme="minorHAnsi" w:cs="Lucida Sans Unicode"/>
          <w:sz w:val="22"/>
          <w:szCs w:val="22"/>
        </w:rPr>
      </w:pPr>
    </w:p>
    <w:p w:rsidR="006E3125" w:rsidRDefault="006E3125">
      <w:pPr>
        <w:pStyle w:val="NormalnyWeb"/>
        <w:shd w:val="clear" w:color="auto" w:fill="FFFFFF"/>
        <w:spacing w:beforeAutospacing="0" w:afterAutospacing="0"/>
        <w:textAlignment w:val="baseline"/>
        <w:rPr>
          <w:rFonts w:asciiTheme="minorHAnsi" w:hAnsiTheme="minorHAnsi" w:cs="Lucida Sans Unicode"/>
          <w:sz w:val="22"/>
          <w:szCs w:val="22"/>
        </w:rPr>
      </w:pPr>
    </w:p>
    <w:p w:rsidR="006E3125" w:rsidRDefault="00F752DD">
      <w:pPr>
        <w:pStyle w:val="NormalnyWeb"/>
        <w:numPr>
          <w:ilvl w:val="0"/>
          <w:numId w:val="1"/>
        </w:numPr>
        <w:shd w:val="clear" w:color="auto" w:fill="FFFFFF"/>
        <w:spacing w:beforeAutospacing="0" w:afterAutospacing="0"/>
        <w:ind w:left="284" w:hanging="284"/>
        <w:textAlignment w:val="baseline"/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b/>
          <w:sz w:val="22"/>
          <w:szCs w:val="22"/>
        </w:rPr>
        <w:t>Przedmiot zamówienia:</w:t>
      </w:r>
    </w:p>
    <w:p w:rsidR="00427C4F" w:rsidRDefault="00427C4F">
      <w:pPr>
        <w:pStyle w:val="NormalnyWeb"/>
        <w:shd w:val="clear" w:color="auto" w:fill="FFFFFF"/>
        <w:spacing w:beforeAutospacing="0" w:afterAutospacing="0"/>
        <w:textAlignment w:val="baseline"/>
        <w:rPr>
          <w:rFonts w:asciiTheme="minorHAnsi" w:hAnsiTheme="minorHAnsi" w:cs="Lucida Sans Unicode"/>
          <w:b/>
          <w:sz w:val="22"/>
          <w:szCs w:val="22"/>
        </w:rPr>
      </w:pPr>
    </w:p>
    <w:p w:rsidR="00427C4F" w:rsidRPr="00427C4F" w:rsidRDefault="00427C4F" w:rsidP="00427C4F">
      <w:pPr>
        <w:rPr>
          <w:rFonts w:ascii="Calibri" w:hAnsi="Calibri" w:cs="Calibri"/>
          <w:sz w:val="22"/>
          <w:szCs w:val="22"/>
          <w:lang w:eastAsia="ar-SA"/>
        </w:rPr>
      </w:pPr>
      <w:r w:rsidRPr="00427C4F">
        <w:rPr>
          <w:rFonts w:ascii="Calibri" w:hAnsi="Calibri" w:cs="Calibri"/>
          <w:sz w:val="22"/>
          <w:szCs w:val="22"/>
          <w:lang w:eastAsia="ar-SA"/>
        </w:rPr>
        <w:t>Określenie kodów CPV dotyczących przedmiotu zamówienia</w:t>
      </w:r>
    </w:p>
    <w:p w:rsidR="00427C4F" w:rsidRPr="00FF343B" w:rsidRDefault="00427C4F" w:rsidP="00427C4F">
      <w:pPr>
        <w:rPr>
          <w:rFonts w:ascii="Calibri" w:eastAsia="Calibri" w:hAnsi="Calibri"/>
          <w:sz w:val="22"/>
          <w:szCs w:val="22"/>
          <w:lang w:eastAsia="ar-SA"/>
        </w:rPr>
      </w:pPr>
      <w:r w:rsidRPr="00427C4F">
        <w:rPr>
          <w:rFonts w:ascii="Calibri" w:hAnsi="Calibri" w:cs="Calibri"/>
          <w:sz w:val="22"/>
          <w:szCs w:val="22"/>
          <w:lang w:eastAsia="ar-SA"/>
        </w:rPr>
        <w:t>CPV przedmiotu zamówienia 34000000-7 - Sprzęt transportowy i produkty pomocnicze dla transportu. 34100000-8 - Pojazdy silnikowe. 34110000-1 - Samochody osobowe.</w:t>
      </w:r>
    </w:p>
    <w:p w:rsidR="006E3125" w:rsidRDefault="00F752DD">
      <w:pPr>
        <w:pStyle w:val="NormalnyWeb"/>
        <w:shd w:val="clear" w:color="auto" w:fill="FFFFFF"/>
        <w:spacing w:beforeAutospacing="0" w:afterAutospacing="0"/>
        <w:textAlignment w:val="baseline"/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b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lang w:eastAsia="ar-SA"/>
        </w:rPr>
        <w:t>1. Tryb udzielenia zamówienia:</w:t>
      </w:r>
    </w:p>
    <w:p w:rsidR="006E3125" w:rsidRDefault="00F752DD">
      <w:pPr>
        <w:tabs>
          <w:tab w:val="left" w:pos="4380"/>
          <w:tab w:val="left" w:pos="8505"/>
        </w:tabs>
        <w:jc w:val="both"/>
        <w:rPr>
          <w:rFonts w:ascii="Calibri" w:hAnsi="Calibri" w:cs="Calibri"/>
          <w:strike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Postępowanie o udzielenie zamówienia prowadzone jest w trybie zapytania ofertowego.</w:t>
      </w:r>
    </w:p>
    <w:p w:rsidR="006E3125" w:rsidRDefault="006E3125">
      <w:pPr>
        <w:tabs>
          <w:tab w:val="left" w:pos="4380"/>
          <w:tab w:val="left" w:pos="8505"/>
        </w:tabs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6E3125" w:rsidRDefault="00F752DD">
      <w:pPr>
        <w:tabs>
          <w:tab w:val="left" w:pos="4380"/>
          <w:tab w:val="left" w:pos="8505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2. </w:t>
      </w:r>
      <w:r>
        <w:rPr>
          <w:rFonts w:ascii="Calibri" w:eastAsia="Calibri" w:hAnsi="Calibri" w:cs="Calibri"/>
          <w:sz w:val="22"/>
          <w:szCs w:val="22"/>
          <w:lang w:eastAsia="ar-SA"/>
        </w:rPr>
        <w:t>Umowa zostanie zawarta w wyniku wyboru oferty przez Zamawiającego.</w:t>
      </w:r>
    </w:p>
    <w:p w:rsidR="006E3125" w:rsidRDefault="006E3125">
      <w:pPr>
        <w:rPr>
          <w:rFonts w:ascii="Calibri" w:hAnsi="Calibri" w:cs="Calibri"/>
          <w:sz w:val="22"/>
          <w:szCs w:val="22"/>
          <w:lang w:eastAsia="ar-SA"/>
        </w:rPr>
      </w:pPr>
    </w:p>
    <w:p w:rsidR="006E3125" w:rsidRDefault="00F752DD">
      <w:pPr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3. Określenie przedmiotu zamówienia: </w:t>
      </w:r>
    </w:p>
    <w:tbl>
      <w:tblPr>
        <w:tblStyle w:val="Tabela-Siatka"/>
        <w:tblW w:w="9547" w:type="dxa"/>
        <w:tblLayout w:type="fixed"/>
        <w:tblLook w:val="04A0" w:firstRow="1" w:lastRow="0" w:firstColumn="1" w:lastColumn="0" w:noHBand="0" w:noVBand="1"/>
      </w:tblPr>
      <w:tblGrid>
        <w:gridCol w:w="1526"/>
        <w:gridCol w:w="8021"/>
      </w:tblGrid>
      <w:tr w:rsidR="006E3125">
        <w:tc>
          <w:tcPr>
            <w:tcW w:w="1526" w:type="dxa"/>
          </w:tcPr>
          <w:p w:rsidR="006E3125" w:rsidRDefault="006E3125">
            <w:pPr>
              <w:pStyle w:val="NormalnyWeb"/>
              <w:spacing w:beforeAutospacing="0" w:afterAutospacing="0"/>
              <w:textAlignment w:val="baseline"/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8020" w:type="dxa"/>
          </w:tcPr>
          <w:p w:rsidR="006E3125" w:rsidRDefault="00F752DD">
            <w:pPr>
              <w:pStyle w:val="NormalnyWeb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Przedmiot zamówienia ma zostać wykonany w ramach i w celu realizacji zadania pn. „Zielona transformacja i rozwój Fundacji Obrazy Bez Granic”, finansowanego w ramach Programu „Odporność oraz Rozwój Ekonomii Społecznej i Przedsiębiorczości Społecznej” na lata 2022-2025.</w:t>
            </w:r>
          </w:p>
        </w:tc>
      </w:tr>
      <w:tr w:rsidR="006E3125">
        <w:tc>
          <w:tcPr>
            <w:tcW w:w="1526" w:type="dxa"/>
          </w:tcPr>
          <w:p w:rsidR="006E3125" w:rsidRDefault="00F752DD">
            <w:pPr>
              <w:pStyle w:val="NormalnyWeb"/>
              <w:spacing w:beforeAutospacing="0" w:afterAutospacing="0"/>
              <w:textAlignment w:val="baseline"/>
              <w:rPr>
                <w:rFonts w:asciiTheme="minorHAnsi" w:hAnsiTheme="minorHAnsi" w:cs="Lucida Sans Unicode"/>
                <w:sz w:val="20"/>
                <w:szCs w:val="20"/>
              </w:rPr>
            </w:pPr>
            <w:r>
              <w:rPr>
                <w:rFonts w:asciiTheme="minorHAnsi" w:hAnsiTheme="minorHAnsi" w:cs="Lucida Sans Unicode"/>
                <w:sz w:val="20"/>
                <w:szCs w:val="20"/>
              </w:rPr>
              <w:t>Przedmiot zamówienia</w:t>
            </w:r>
          </w:p>
        </w:tc>
        <w:tc>
          <w:tcPr>
            <w:tcW w:w="8020" w:type="dxa"/>
          </w:tcPr>
          <w:p w:rsidR="006E3125" w:rsidRDefault="00F752DD">
            <w:pPr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Zakup środka trwałego w postaci samochodu z napędem elektrycznym lub hybrydowym</w:t>
            </w:r>
          </w:p>
          <w:p w:rsidR="006E3125" w:rsidRDefault="00F752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Kryteria dostępu: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Wiek auta: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 0 – m-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24 m-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 daty produkcji</w:t>
            </w:r>
          </w:p>
          <w:p w:rsidR="006E3125" w:rsidRDefault="00F752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Przebieg: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max. </w:t>
            </w:r>
            <w:r w:rsidR="0074121E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0 000 km</w:t>
            </w:r>
          </w:p>
          <w:p w:rsidR="006E3125" w:rsidRDefault="00F752D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techniczne:</w:t>
            </w:r>
            <w:r w:rsidR="004E0E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:rsidR="006E3125" w:rsidRDefault="00F752DD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Rodzaj paliwa: Hybryda</w:t>
            </w:r>
          </w:p>
          <w:p w:rsidR="006E3125" w:rsidRDefault="00F752DD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Moc: Minimum 140 KM</w:t>
            </w:r>
          </w:p>
          <w:p w:rsidR="006E3125" w:rsidRDefault="00F752DD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Skrzynia biegów: Automatyczna</w:t>
            </w:r>
          </w:p>
          <w:p w:rsidR="006E3125" w:rsidRDefault="00F752DD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Liczba drzwi: 5</w:t>
            </w:r>
          </w:p>
          <w:p w:rsidR="006E3125" w:rsidRDefault="00F752DD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Liczba miejsc: min. 5</w:t>
            </w:r>
          </w:p>
          <w:p w:rsidR="006E3125" w:rsidRDefault="00F752DD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Okres gwarancji producenta: minimum 24 miesiące</w:t>
            </w:r>
          </w:p>
          <w:p w:rsidR="006E3125" w:rsidRDefault="00F752DD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Kraj pochodzenia: Polska</w:t>
            </w:r>
          </w:p>
          <w:p w:rsidR="006E3125" w:rsidRDefault="00F752DD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Auto bezwypadkowe</w:t>
            </w:r>
          </w:p>
          <w:p w:rsidR="006E3125" w:rsidRDefault="00F752DD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Auto serwisowe w ASO</w:t>
            </w:r>
          </w:p>
          <w:p w:rsidR="006E3125" w:rsidRDefault="00F752D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Fizyczny odbiór auta: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 31.10.2024r</w:t>
            </w:r>
          </w:p>
          <w:p w:rsidR="006E3125" w:rsidRDefault="006E312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E3125" w:rsidRDefault="00F752D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Kryteria dodatkowo premiowane: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Pojemność bagażnika: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min. 350l - 1 pkt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400l i więcej - 3 pkt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450l i więcej  - 5 pkt</w:t>
            </w:r>
          </w:p>
          <w:p w:rsidR="006E3125" w:rsidRDefault="00F752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Spalanie: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Poniżej 7 l  - 1 pkt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poniżej 6 l  - 3 pkt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poniżej 5 l  - 5 pkt</w:t>
            </w:r>
          </w:p>
          <w:p w:rsidR="006E3125" w:rsidRDefault="00F752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 fabryczna wraz z pakietem przeglądów: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lata - 1 pkt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3 lata - 3 pkt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4 lat -   5 pkt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Odległość od serwisu:</w:t>
            </w:r>
          </w:p>
          <w:p w:rsidR="006E3125" w:rsidRDefault="00F752D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150km i mniej – 1pkt</w:t>
            </w:r>
          </w:p>
          <w:p w:rsidR="006E3125" w:rsidRDefault="00F752D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100km i mniej – 3pkt</w:t>
            </w:r>
          </w:p>
          <w:p w:rsidR="006E3125" w:rsidRDefault="00F752D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50km i mniej –   5pkt</w:t>
            </w:r>
          </w:p>
          <w:p w:rsidR="006E3125" w:rsidRDefault="00F752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Opcje dodatkowe:</w:t>
            </w:r>
          </w:p>
          <w:p w:rsidR="006E3125" w:rsidRDefault="00F752DD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>
              <w:rPr>
                <w:rFonts w:asciiTheme="minorHAnsi" w:hAnsiTheme="minorHAnsi" w:cs="Lucida Sans Unicode"/>
                <w:sz w:val="20"/>
                <w:szCs w:val="20"/>
              </w:rPr>
              <w:t>Dwa Komplety opon (lato/zima) - 5 pkt</w:t>
            </w:r>
          </w:p>
          <w:p w:rsidR="006E3125" w:rsidRDefault="00BD4294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BD4294">
              <w:rPr>
                <w:rFonts w:asciiTheme="minorHAnsi" w:hAnsiTheme="minorHAnsi" w:cs="Lucida Sans Unicode"/>
                <w:sz w:val="20"/>
                <w:szCs w:val="20"/>
              </w:rPr>
              <w:t>Zwiększony prześwit zawieszenia, auto typu SUV</w:t>
            </w:r>
            <w:r>
              <w:rPr>
                <w:rFonts w:asciiTheme="minorHAnsi" w:hAnsiTheme="minorHAnsi" w:cs="Lucida Sans Unicode"/>
                <w:sz w:val="20"/>
                <w:szCs w:val="20"/>
              </w:rPr>
              <w:t xml:space="preserve"> – 5pkt</w:t>
            </w:r>
            <w:r>
              <w:rPr>
                <w:rFonts w:asciiTheme="minorHAnsi" w:hAnsiTheme="minorHAnsi" w:cs="Lucida Sans Unicode"/>
                <w:sz w:val="20"/>
                <w:szCs w:val="20"/>
              </w:rPr>
              <w:br/>
            </w:r>
          </w:p>
          <w:p w:rsidR="006E3125" w:rsidRDefault="00F752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Wyposażenie  (spełnienie wszystkich pozycji łącznie) - 5 pkt: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System awaryjnego hamowania.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Asystent utrzymania pasa ruchu.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Asystent ruszania pod górę i zatrzymywania.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Czujnik martwego pola.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Rozpoznawanie znaków drogowych.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Tempomat.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Boczne poduszki powietrzne z przodu i kurtyny powietrzne.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Przednie i tylne czujniki parkowania.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Czujnik zmierzchu.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System monitorowania ciśnienia w oponach.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Elektryczne regulowane i podgrzewane lusterka boczne.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Światła LED do jazdy dziennej.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Lampy tylne LED.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Elektryczne sterowanie szyb z przodu i z tyłu.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Gniazd</w:t>
            </w:r>
            <w:r w:rsidR="0084691F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USB przód i tył.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Bluetooth.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Klimatyzacja sterowana automatycznie.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Wycieraczki z czujnikiem deszczu.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Tylna kamera.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Nawigacja z możliwością podłączenia systemu Android.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Cyfrowe zegary.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Regulowany fotel kierowcy i pasażera.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Koło zapasowe.</w:t>
            </w:r>
          </w:p>
          <w:p w:rsidR="006E3125" w:rsidRDefault="00F752DD">
            <w:pPr>
              <w:numPr>
                <w:ilvl w:val="2"/>
                <w:numId w:val="8"/>
              </w:numPr>
              <w:ind w:hanging="99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Bezkluczykowe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otwieranie pojazdu</w:t>
            </w:r>
          </w:p>
        </w:tc>
      </w:tr>
      <w:tr w:rsidR="006E3125">
        <w:tc>
          <w:tcPr>
            <w:tcW w:w="1526" w:type="dxa"/>
          </w:tcPr>
          <w:p w:rsidR="006E3125" w:rsidRDefault="00F752DD">
            <w:pPr>
              <w:pStyle w:val="NormalnyWeb"/>
              <w:spacing w:beforeAutospacing="0" w:afterAutospacing="0"/>
              <w:textAlignment w:val="baseline"/>
              <w:rPr>
                <w:rFonts w:asciiTheme="minorHAnsi" w:hAnsiTheme="minorHAnsi" w:cs="Lucida Sans Unicode"/>
                <w:sz w:val="20"/>
                <w:szCs w:val="20"/>
              </w:rPr>
            </w:pPr>
            <w:r>
              <w:rPr>
                <w:rFonts w:asciiTheme="minorHAnsi" w:hAnsiTheme="minorHAnsi" w:cs="Lucida Sans Unicode"/>
                <w:sz w:val="20"/>
                <w:szCs w:val="20"/>
              </w:rPr>
              <w:lastRenderedPageBreak/>
              <w:t>Czas realizacji</w:t>
            </w:r>
          </w:p>
        </w:tc>
        <w:tc>
          <w:tcPr>
            <w:tcW w:w="8020" w:type="dxa"/>
          </w:tcPr>
          <w:p w:rsidR="006E3125" w:rsidRDefault="00F75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Marzec-październik 2024r</w:t>
            </w:r>
          </w:p>
        </w:tc>
      </w:tr>
    </w:tbl>
    <w:p w:rsidR="006E3125" w:rsidRDefault="006E3125">
      <w:pPr>
        <w:pStyle w:val="NormalnyWeb"/>
        <w:shd w:val="clear" w:color="auto" w:fill="FFFFFF"/>
        <w:spacing w:beforeAutospacing="0" w:afterAutospacing="0"/>
        <w:textAlignment w:val="baseline"/>
        <w:rPr>
          <w:rFonts w:asciiTheme="minorHAnsi" w:hAnsiTheme="minorHAnsi" w:cs="Lucida Sans Unicode"/>
          <w:sz w:val="22"/>
          <w:szCs w:val="22"/>
        </w:rPr>
      </w:pPr>
    </w:p>
    <w:p w:rsidR="006E3125" w:rsidRDefault="006E3125">
      <w:pPr>
        <w:pStyle w:val="NormalnyWeb"/>
        <w:shd w:val="clear" w:color="auto" w:fill="FFFFFF"/>
        <w:spacing w:beforeAutospacing="0" w:afterAutospacing="0"/>
        <w:ind w:left="284"/>
        <w:textAlignment w:val="baseline"/>
        <w:rPr>
          <w:rFonts w:asciiTheme="minorHAnsi" w:hAnsiTheme="minorHAnsi" w:cs="Lucida Sans Unicode"/>
          <w:b/>
          <w:sz w:val="22"/>
          <w:szCs w:val="22"/>
        </w:rPr>
      </w:pPr>
    </w:p>
    <w:p w:rsidR="006E3125" w:rsidRDefault="00F752DD">
      <w:pPr>
        <w:pStyle w:val="NormalnyWeb"/>
        <w:numPr>
          <w:ilvl w:val="0"/>
          <w:numId w:val="1"/>
        </w:numPr>
        <w:shd w:val="clear" w:color="auto" w:fill="FFFFFF"/>
        <w:spacing w:beforeAutospacing="0" w:afterAutospacing="0"/>
        <w:ind w:left="284" w:hanging="284"/>
        <w:textAlignment w:val="baseline"/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b/>
          <w:sz w:val="22"/>
          <w:szCs w:val="22"/>
        </w:rPr>
        <w:t>Odpowiedź:</w:t>
      </w:r>
    </w:p>
    <w:p w:rsidR="006E3125" w:rsidRDefault="006E3125">
      <w:pPr>
        <w:pStyle w:val="NormalnyWeb"/>
        <w:shd w:val="clear" w:color="auto" w:fill="FFFFFF"/>
        <w:spacing w:beforeAutospacing="0" w:afterAutospacing="0"/>
        <w:textAlignment w:val="baseline"/>
        <w:rPr>
          <w:rFonts w:asciiTheme="minorHAnsi" w:hAnsiTheme="minorHAnsi" w:cs="Lucida Sans Unicode"/>
          <w:b/>
          <w:sz w:val="22"/>
          <w:szCs w:val="22"/>
        </w:rPr>
      </w:pPr>
    </w:p>
    <w:p w:rsidR="006E3125" w:rsidRDefault="00F752DD">
      <w:pPr>
        <w:pStyle w:val="NormalnyWeb"/>
        <w:numPr>
          <w:ilvl w:val="0"/>
          <w:numId w:val="5"/>
        </w:numPr>
        <w:shd w:val="clear" w:color="auto" w:fill="FFFFFF"/>
        <w:spacing w:beforeAutospacing="0" w:afterAutospacing="0"/>
        <w:textAlignment w:val="baseline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Odpowiedź na niniejsze zapytanie prosimy przesyłać do Zamawiającego drogą elektroniczną na adres e-mail Zamawiającego, pocztą tradycyjną bądź osobiście w biurze Zamawiającego do dnia 12.04.2024</w:t>
      </w:r>
    </w:p>
    <w:p w:rsidR="006E3125" w:rsidRDefault="00F752DD">
      <w:pPr>
        <w:pStyle w:val="NormalnyWeb"/>
        <w:numPr>
          <w:ilvl w:val="0"/>
          <w:numId w:val="5"/>
        </w:numPr>
        <w:shd w:val="clear" w:color="auto" w:fill="FFFFFF"/>
        <w:spacing w:beforeAutospacing="0" w:afterAutospacing="0"/>
        <w:jc w:val="both"/>
        <w:textAlignment w:val="baseline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Oferta powinna być ważna co najmniej 30 dni od dnia jej złożenia.</w:t>
      </w:r>
    </w:p>
    <w:p w:rsidR="006E3125" w:rsidRPr="004E0E40" w:rsidRDefault="00F752DD" w:rsidP="004E0E40">
      <w:pPr>
        <w:pStyle w:val="NormalnyWeb"/>
        <w:numPr>
          <w:ilvl w:val="0"/>
          <w:numId w:val="5"/>
        </w:numPr>
        <w:shd w:val="clear" w:color="auto" w:fill="FFFFFF"/>
        <w:spacing w:beforeAutospacing="0" w:afterAutospacing="0"/>
        <w:textAlignment w:val="baseline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Ofertę należy złożyć na załączonym formularzu. Kompletna oferta musi zawierać:</w:t>
      </w:r>
      <w:r>
        <w:rPr>
          <w:rFonts w:asciiTheme="minorHAnsi" w:hAnsiTheme="minorHAnsi" w:cs="Lucida Sans Unicode"/>
          <w:sz w:val="22"/>
          <w:szCs w:val="22"/>
        </w:rPr>
        <w:br/>
        <w:t>- formularz oferty napisany na podstawie wzoru stanowiącego załącznik nr 1 do zapytania ofertowego</w:t>
      </w:r>
      <w:r>
        <w:rPr>
          <w:rFonts w:asciiTheme="minorHAnsi" w:hAnsiTheme="minorHAnsi" w:cs="Lucida Sans Unicode"/>
          <w:sz w:val="22"/>
          <w:szCs w:val="22"/>
        </w:rPr>
        <w:br/>
        <w:t>- stosowne pełnomocnictwo – w przypadku gdy ofertę podpisuje pełnomocnik</w:t>
      </w:r>
      <w:r>
        <w:rPr>
          <w:rFonts w:asciiTheme="minorHAnsi" w:hAnsiTheme="minorHAnsi" w:cs="Lucida Sans Unicode"/>
          <w:sz w:val="22"/>
          <w:szCs w:val="22"/>
        </w:rPr>
        <w:br/>
        <w:t>- w przypadku wykonawców wspólnie ubiegających się o udzielenie zamówienia, dokument ustanawiający pełnomocnika do reprezentowania ich w postępowaniu o udzielenie zamówienia albo reprezentowania w postępowaniu i zawarcia umowy w sprawie zapytania ofertowego.</w:t>
      </w:r>
    </w:p>
    <w:p w:rsidR="006E3125" w:rsidRDefault="00F752DD">
      <w:pPr>
        <w:pStyle w:val="Akapitzlist"/>
        <w:numPr>
          <w:ilvl w:val="0"/>
          <w:numId w:val="5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Oferty, które wpłyną po terminie nie będą rozpatrywane.</w:t>
      </w:r>
    </w:p>
    <w:p w:rsidR="006E3125" w:rsidRDefault="006E3125">
      <w:pPr>
        <w:pStyle w:val="NormalnyWeb"/>
        <w:shd w:val="clear" w:color="auto" w:fill="FFFFFF"/>
        <w:spacing w:beforeAutospacing="0" w:afterAutospacing="0"/>
        <w:textAlignment w:val="baseline"/>
        <w:rPr>
          <w:rFonts w:asciiTheme="minorHAnsi" w:hAnsiTheme="minorHAnsi" w:cs="Lucida Sans Unicode"/>
          <w:b/>
          <w:sz w:val="22"/>
          <w:szCs w:val="22"/>
        </w:rPr>
      </w:pPr>
    </w:p>
    <w:p w:rsidR="006E3125" w:rsidRDefault="00F752DD">
      <w:pPr>
        <w:pStyle w:val="Akapitzlist"/>
        <w:numPr>
          <w:ilvl w:val="0"/>
          <w:numId w:val="1"/>
        </w:numPr>
        <w:tabs>
          <w:tab w:val="left" w:pos="4380"/>
        </w:tabs>
        <w:ind w:left="284" w:right="510" w:hanging="284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Kryteria oceny ofert: </w:t>
      </w:r>
    </w:p>
    <w:p w:rsidR="006E3125" w:rsidRDefault="006E3125">
      <w:pPr>
        <w:pStyle w:val="Akapitzlist"/>
        <w:tabs>
          <w:tab w:val="left" w:pos="4380"/>
        </w:tabs>
        <w:ind w:left="284" w:right="510"/>
        <w:rPr>
          <w:rFonts w:ascii="Calibri" w:hAnsi="Calibri" w:cs="Calibri"/>
          <w:b/>
          <w:sz w:val="22"/>
          <w:szCs w:val="22"/>
          <w:lang w:eastAsia="ar-SA"/>
        </w:rPr>
      </w:pPr>
    </w:p>
    <w:p w:rsidR="006E3125" w:rsidRDefault="00F752DD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Oferent musi spełnić wszystkie kryteria dostępu łącznie aby jego oferta podlegała ocenie. Nie spełnienie tego wymogu skutkuje odrzuceniem oferty.</w:t>
      </w:r>
    </w:p>
    <w:p w:rsidR="006E3125" w:rsidRDefault="00F752DD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Zamawiający będzie oceniał oferty, które nie podlegają odrzuceniu, według następujących kryteriów :</w:t>
      </w:r>
    </w:p>
    <w:p w:rsidR="006E3125" w:rsidRDefault="00F752DD">
      <w:pPr>
        <w:numPr>
          <w:ilvl w:val="3"/>
          <w:numId w:val="4"/>
        </w:numPr>
        <w:ind w:left="288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Cena – </w:t>
      </w:r>
      <w:r>
        <w:rPr>
          <w:rFonts w:ascii="Calibri" w:hAnsi="Calibri" w:cs="Calibri"/>
          <w:b/>
          <w:bCs/>
          <w:sz w:val="22"/>
          <w:szCs w:val="22"/>
        </w:rPr>
        <w:t>cena ofert brutto</w:t>
      </w:r>
      <w:r>
        <w:rPr>
          <w:rFonts w:ascii="Calibri" w:hAnsi="Calibri" w:cs="Calibri"/>
          <w:sz w:val="22"/>
          <w:szCs w:val="22"/>
        </w:rPr>
        <w:t xml:space="preserve"> </w:t>
      </w:r>
      <w:r w:rsidR="00BD4294">
        <w:rPr>
          <w:rFonts w:ascii="Calibri" w:hAnsi="Calibri" w:cs="Calibri"/>
          <w:sz w:val="22"/>
          <w:szCs w:val="22"/>
        </w:rPr>
        <w:t>65</w:t>
      </w:r>
      <w:r>
        <w:rPr>
          <w:rFonts w:ascii="Calibri" w:hAnsi="Calibri" w:cs="Calibri"/>
          <w:sz w:val="22"/>
          <w:szCs w:val="22"/>
        </w:rPr>
        <w:t xml:space="preserve">% (maksymalnie </w:t>
      </w:r>
      <w:r w:rsidR="00BD4294">
        <w:rPr>
          <w:rFonts w:ascii="Calibri" w:hAnsi="Calibri" w:cs="Calibri"/>
          <w:sz w:val="22"/>
          <w:szCs w:val="22"/>
        </w:rPr>
        <w:t>65</w:t>
      </w:r>
      <w:r>
        <w:rPr>
          <w:rFonts w:ascii="Calibri" w:hAnsi="Calibri" w:cs="Calibri"/>
          <w:sz w:val="22"/>
          <w:szCs w:val="22"/>
        </w:rPr>
        <w:t xml:space="preserve"> punktów)</w:t>
      </w:r>
    </w:p>
    <w:p w:rsidR="006E3125" w:rsidRDefault="00F752DD">
      <w:pPr>
        <w:numPr>
          <w:ilvl w:val="3"/>
          <w:numId w:val="4"/>
        </w:numPr>
        <w:ind w:left="288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Kryteria dodatkowe </w:t>
      </w:r>
      <w:r>
        <w:rPr>
          <w:rFonts w:ascii="Calibri" w:hAnsi="Calibri" w:cs="Calibri"/>
          <w:sz w:val="22"/>
          <w:szCs w:val="22"/>
          <w:lang w:eastAsia="en-US"/>
        </w:rPr>
        <w:t>– suma punktów za spełnienie kryteriów dodatkowych 3</w:t>
      </w:r>
      <w:r w:rsidR="00BD4294">
        <w:rPr>
          <w:rFonts w:ascii="Calibri" w:hAnsi="Calibri" w:cs="Calibri"/>
          <w:sz w:val="22"/>
          <w:szCs w:val="22"/>
          <w:lang w:eastAsia="en-US"/>
        </w:rPr>
        <w:t>5</w:t>
      </w:r>
      <w:r>
        <w:rPr>
          <w:rFonts w:ascii="Calibri" w:hAnsi="Calibri" w:cs="Calibri"/>
          <w:sz w:val="22"/>
          <w:szCs w:val="22"/>
          <w:lang w:eastAsia="en-US"/>
        </w:rPr>
        <w:t>% (maksymalnie 3</w:t>
      </w:r>
      <w:r w:rsidR="00BD4294">
        <w:rPr>
          <w:rFonts w:ascii="Calibri" w:hAnsi="Calibri" w:cs="Calibri"/>
          <w:sz w:val="22"/>
          <w:szCs w:val="22"/>
          <w:lang w:eastAsia="en-US"/>
        </w:rPr>
        <w:t>5</w:t>
      </w:r>
      <w:r>
        <w:rPr>
          <w:rFonts w:ascii="Calibri" w:hAnsi="Calibri" w:cs="Calibri"/>
          <w:sz w:val="22"/>
          <w:szCs w:val="22"/>
          <w:lang w:eastAsia="en-US"/>
        </w:rPr>
        <w:t xml:space="preserve"> punktów)</w:t>
      </w:r>
    </w:p>
    <w:p w:rsidR="006E3125" w:rsidRDefault="006E3125">
      <w:pPr>
        <w:rPr>
          <w:rFonts w:ascii="Calibri" w:hAnsi="Calibri" w:cs="Calibri"/>
          <w:sz w:val="22"/>
          <w:szCs w:val="22"/>
          <w:lang w:eastAsia="en-US"/>
        </w:rPr>
      </w:pPr>
    </w:p>
    <w:p w:rsidR="006E3125" w:rsidRDefault="00F752DD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Punkty za kryterium „Cena” będą naliczone zgodnie z poniższym wzorem:</w:t>
      </w:r>
    </w:p>
    <w:p w:rsidR="006E3125" w:rsidRDefault="00F752DD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proofErr w:type="spellStart"/>
      <w:r>
        <w:rPr>
          <w:rFonts w:ascii="Calibri" w:hAnsi="Calibri" w:cs="Calibri"/>
          <w:bCs/>
          <w:sz w:val="22"/>
          <w:szCs w:val="22"/>
        </w:rPr>
        <w:t>Cn</w:t>
      </w:r>
      <w:proofErr w:type="spellEnd"/>
    </w:p>
    <w:p w:rsidR="006E3125" w:rsidRDefault="00F752DD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C = ------------- x </w:t>
      </w:r>
      <w:r w:rsidR="00BD4294">
        <w:rPr>
          <w:rFonts w:ascii="Calibri" w:hAnsi="Calibri" w:cs="Calibri"/>
          <w:bCs/>
          <w:sz w:val="22"/>
          <w:szCs w:val="22"/>
        </w:rPr>
        <w:t>65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6E3125" w:rsidRDefault="00F752DD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Co</w:t>
      </w:r>
    </w:p>
    <w:p w:rsidR="006E3125" w:rsidRDefault="00F752DD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gdzie:</w:t>
      </w:r>
    </w:p>
    <w:p w:rsidR="006E3125" w:rsidRDefault="00F752DD">
      <w:pPr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 </w:t>
      </w:r>
      <w:r>
        <w:rPr>
          <w:rFonts w:ascii="Calibri" w:hAnsi="Calibri" w:cs="Calibri"/>
          <w:sz w:val="22"/>
          <w:szCs w:val="22"/>
        </w:rPr>
        <w:t>– oznacza ilość punktów uzyskanych w kryterium „cena oferty brutto” (z dokładnością do dwóch miejsc po przecinku)</w:t>
      </w:r>
    </w:p>
    <w:p w:rsidR="006E3125" w:rsidRDefault="00F752DD">
      <w:pPr>
        <w:ind w:firstLine="708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Cn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 oznacza łączną cenę brutto najtańszej z ofert</w:t>
      </w:r>
    </w:p>
    <w:p w:rsidR="006E3125" w:rsidRDefault="00F752DD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Co </w:t>
      </w:r>
      <w:r>
        <w:rPr>
          <w:rFonts w:ascii="Calibri" w:hAnsi="Calibri" w:cs="Calibri"/>
          <w:sz w:val="22"/>
          <w:szCs w:val="22"/>
        </w:rPr>
        <w:t>– oznacza łączną cenę brutto ocenianej oferty</w:t>
      </w:r>
    </w:p>
    <w:p w:rsidR="006E3125" w:rsidRDefault="006E3125">
      <w:pPr>
        <w:jc w:val="both"/>
        <w:rPr>
          <w:rFonts w:ascii="Calibri" w:hAnsi="Calibri" w:cs="Calibri"/>
          <w:sz w:val="22"/>
          <w:szCs w:val="22"/>
        </w:rPr>
      </w:pPr>
    </w:p>
    <w:p w:rsidR="006E3125" w:rsidRDefault="006E3125">
      <w:pPr>
        <w:jc w:val="both"/>
        <w:rPr>
          <w:rFonts w:ascii="Calibri" w:hAnsi="Calibri" w:cs="Calibri"/>
          <w:sz w:val="22"/>
          <w:szCs w:val="22"/>
        </w:rPr>
      </w:pPr>
    </w:p>
    <w:p w:rsidR="006E3125" w:rsidRDefault="006E3125">
      <w:pPr>
        <w:jc w:val="both"/>
        <w:rPr>
          <w:rFonts w:ascii="Calibri" w:hAnsi="Calibri" w:cs="Calibri"/>
          <w:sz w:val="22"/>
          <w:szCs w:val="22"/>
        </w:rPr>
      </w:pPr>
    </w:p>
    <w:p w:rsidR="006E3125" w:rsidRDefault="006E3125">
      <w:pPr>
        <w:jc w:val="both"/>
        <w:rPr>
          <w:rFonts w:ascii="Calibri" w:hAnsi="Calibri" w:cs="Calibri"/>
          <w:sz w:val="22"/>
          <w:szCs w:val="22"/>
        </w:rPr>
      </w:pPr>
    </w:p>
    <w:p w:rsidR="006E3125" w:rsidRDefault="006E3125">
      <w:pPr>
        <w:jc w:val="both"/>
        <w:rPr>
          <w:rFonts w:ascii="Calibri" w:hAnsi="Calibri" w:cs="Calibri"/>
          <w:sz w:val="22"/>
          <w:szCs w:val="22"/>
        </w:rPr>
      </w:pPr>
    </w:p>
    <w:p w:rsidR="006E3125" w:rsidRDefault="006E3125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E3125" w:rsidRDefault="006E3125">
      <w:pPr>
        <w:jc w:val="both"/>
        <w:rPr>
          <w:rFonts w:ascii="Calibri" w:hAnsi="Calibri" w:cs="Calibri"/>
          <w:sz w:val="22"/>
          <w:szCs w:val="22"/>
        </w:rPr>
      </w:pPr>
    </w:p>
    <w:p w:rsidR="006E3125" w:rsidRDefault="00F752D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Punkty za kryterium „Kryteria dodatkowe” przyznawane są zgodnie z tabelą:</w:t>
      </w:r>
    </w:p>
    <w:p w:rsidR="006E3125" w:rsidRDefault="006E31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3"/>
        <w:gridCol w:w="2411"/>
        <w:gridCol w:w="2410"/>
        <w:gridCol w:w="2411"/>
      </w:tblGrid>
      <w:tr w:rsidR="006E3125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Pojemność Bagażnika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min. 350l - 1pkt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400l i więcej - 3pkt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450l i więcej - 5pkt</w:t>
            </w:r>
          </w:p>
        </w:tc>
      </w:tr>
      <w:tr w:rsidR="006E3125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Spalanie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Poniżej 7 l  - 1pkt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poniżej 6 l  - 3pkt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poniżej 5 l - 5pkt</w:t>
            </w:r>
          </w:p>
        </w:tc>
      </w:tr>
      <w:tr w:rsidR="006E3125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Gwarancja fabryczna</w:t>
            </w:r>
            <w:r w:rsidR="004D2D68">
              <w:rPr>
                <w:rFonts w:ascii="Calibri" w:hAnsi="Calibri" w:cs="Calibri"/>
                <w:sz w:val="22"/>
                <w:szCs w:val="22"/>
              </w:rPr>
              <w:t xml:space="preserve"> z pakietem przeglądów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lata - 2pkt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lata - 3pkt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lata - 5pkt</w:t>
            </w:r>
          </w:p>
        </w:tc>
      </w:tr>
      <w:tr w:rsidR="006E3125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Odległość od serwisu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150km i mniej – 1pkt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 km i mniej – 3pkt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 km i mniej – 5pkt</w:t>
            </w:r>
          </w:p>
        </w:tc>
      </w:tr>
      <w:tr w:rsidR="006E3125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Opcje dodatkowe: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Komplety kół (lato/zima) - 5pkt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Wyposażenie (spełnienie wszystkich pozycji łącznie) – 5pkt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BD429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Zwiększony prześwit zawieszenia, auto typu SUV – 5pkt</w:t>
            </w:r>
          </w:p>
        </w:tc>
      </w:tr>
    </w:tbl>
    <w:p w:rsidR="006E3125" w:rsidRDefault="006E3125">
      <w:pPr>
        <w:jc w:val="both"/>
        <w:rPr>
          <w:rFonts w:ascii="Calibri" w:hAnsi="Calibri" w:cs="Calibri"/>
          <w:sz w:val="22"/>
          <w:szCs w:val="22"/>
        </w:rPr>
      </w:pPr>
    </w:p>
    <w:p w:rsidR="006E3125" w:rsidRDefault="00F752DD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Do oceny będą brane pod uwagę ceny oferty brutto.</w:t>
      </w:r>
    </w:p>
    <w:p w:rsidR="006E3125" w:rsidRDefault="00F752DD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Łączna liczba punktów stanowi sumę punktów przyznanych za kryterium ceny oraz za kryteria dodatkowe. Maksymalna liczba punktów możliwa to zdobycia to 100.</w:t>
      </w:r>
    </w:p>
    <w:p w:rsidR="006E3125" w:rsidRDefault="00F752DD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 najkorzystniejszą zostanie uznana oferta, która uzyska najwyższą liczbę punktów.</w:t>
      </w:r>
    </w:p>
    <w:p w:rsidR="006E3125" w:rsidRDefault="006E3125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6E3125" w:rsidRDefault="006E3125">
      <w:pPr>
        <w:pStyle w:val="NormalnyWeb"/>
        <w:shd w:val="clear" w:color="auto" w:fill="FFFFFF"/>
        <w:spacing w:beforeAutospacing="0" w:afterAutospacing="0"/>
        <w:ind w:left="720"/>
        <w:textAlignment w:val="baseline"/>
        <w:rPr>
          <w:rFonts w:asciiTheme="minorHAnsi" w:hAnsiTheme="minorHAnsi" w:cs="Lucida Sans Unicode"/>
          <w:sz w:val="22"/>
          <w:szCs w:val="22"/>
        </w:rPr>
      </w:pPr>
    </w:p>
    <w:p w:rsidR="006E3125" w:rsidRDefault="00F752DD">
      <w:pPr>
        <w:pStyle w:val="NormalnyWeb"/>
        <w:numPr>
          <w:ilvl w:val="0"/>
          <w:numId w:val="1"/>
        </w:numPr>
        <w:shd w:val="clear" w:color="auto" w:fill="FFFFFF"/>
        <w:spacing w:beforeAutospacing="0" w:afterAutospacing="0"/>
        <w:ind w:left="284" w:hanging="284"/>
        <w:textAlignment w:val="baseline"/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b/>
          <w:sz w:val="22"/>
          <w:szCs w:val="22"/>
        </w:rPr>
        <w:t>Tryb rozpatrzenia ofert:</w:t>
      </w:r>
    </w:p>
    <w:p w:rsidR="006E3125" w:rsidRDefault="00F752DD">
      <w:pPr>
        <w:pStyle w:val="NormalnyWeb"/>
        <w:numPr>
          <w:ilvl w:val="0"/>
          <w:numId w:val="7"/>
        </w:numPr>
        <w:shd w:val="clear" w:color="auto" w:fill="FFFFFF"/>
        <w:spacing w:beforeAutospacing="0" w:afterAutospacing="0"/>
        <w:ind w:left="709" w:hanging="283"/>
        <w:textAlignment w:val="baseline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Oferty przedłożone w terminie zostaną przeanalizowane przez Zamawiającego w terminie do 7 dni roboczych od daty złożenia oferty.</w:t>
      </w:r>
    </w:p>
    <w:p w:rsidR="006E3125" w:rsidRDefault="00F752DD">
      <w:pPr>
        <w:pStyle w:val="NormalnyWeb"/>
        <w:numPr>
          <w:ilvl w:val="0"/>
          <w:numId w:val="7"/>
        </w:numPr>
        <w:shd w:val="clear" w:color="auto" w:fill="FFFFFF"/>
        <w:spacing w:beforeAutospacing="0" w:afterAutospacing="0"/>
        <w:ind w:left="709" w:hanging="283"/>
        <w:textAlignment w:val="baseline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Zamawiający w trakcie analizy ofert może wystąpić do Oferenta o dodatkowe wyjaśnienia lub uzupełnienia, jeśli zawarte w ofercie informacje nie pozwolą na obiektywną ocenę oferty</w:t>
      </w:r>
    </w:p>
    <w:p w:rsidR="006E3125" w:rsidRDefault="00F752DD">
      <w:pPr>
        <w:pStyle w:val="NormalnyWeb"/>
        <w:numPr>
          <w:ilvl w:val="0"/>
          <w:numId w:val="7"/>
        </w:numPr>
        <w:shd w:val="clear" w:color="auto" w:fill="FFFFFF"/>
        <w:spacing w:beforeAutospacing="0" w:afterAutospacing="0"/>
        <w:ind w:left="709" w:hanging="283"/>
        <w:textAlignment w:val="baseline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Dla odpowiedzi związanych z wyjaśnieniem oferty, przyjmuje się 2 dni robocze od dnia dostarczenia przez Zamawiającego zapytania/prośby o wyjaśnienie </w:t>
      </w:r>
    </w:p>
    <w:p w:rsidR="006E3125" w:rsidRDefault="00F752DD">
      <w:pPr>
        <w:pStyle w:val="NormalnyWeb"/>
        <w:numPr>
          <w:ilvl w:val="0"/>
          <w:numId w:val="7"/>
        </w:numPr>
        <w:shd w:val="clear" w:color="auto" w:fill="FFFFFF"/>
        <w:spacing w:beforeAutospacing="0" w:afterAutospacing="0"/>
        <w:ind w:left="709" w:hanging="283"/>
        <w:textAlignment w:val="baseline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Zamawiający zastrzega sobie możliwość nie wybrania żadnej z ofert, a także rozpisania nowego zapytania, w przypadku braku złożenia ofert, konieczności jego modyfikacji lub uzupełnienia. Zamawiający zastrzega sobie także prawo do odrzucenia założonych ofert w przypadku nie spełnienia przez nie kryteriów zawartych w zapytaniu, a także prawo żądania przedstawienia dodatkowych informacji lub dokumentów potwierdzających opisane wyżej wymagania dotyczące przedmiotowych usług.</w:t>
      </w:r>
    </w:p>
    <w:p w:rsidR="006E3125" w:rsidRDefault="00F752DD">
      <w:pPr>
        <w:pStyle w:val="NormalnyWeb"/>
        <w:numPr>
          <w:ilvl w:val="0"/>
          <w:numId w:val="7"/>
        </w:numPr>
        <w:shd w:val="clear" w:color="auto" w:fill="FFFFFF"/>
        <w:spacing w:beforeAutospacing="0" w:afterAutospacing="0"/>
        <w:ind w:left="709" w:hanging="283"/>
        <w:textAlignment w:val="baseline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Zamawiający zastrzega sobie prawo anulowania zapytania ofertowego bez podawania przyczyn.</w:t>
      </w:r>
    </w:p>
    <w:p w:rsidR="006E3125" w:rsidRDefault="00F752DD">
      <w:pPr>
        <w:pStyle w:val="NormalnyWeb"/>
        <w:numPr>
          <w:ilvl w:val="0"/>
          <w:numId w:val="7"/>
        </w:numPr>
        <w:shd w:val="clear" w:color="auto" w:fill="FFFFFF"/>
        <w:spacing w:beforeAutospacing="0" w:afterAutospacing="0"/>
        <w:ind w:left="709" w:hanging="283"/>
        <w:textAlignment w:val="baseline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Zamawiający po wyborze najkorzystniejszej oferty niezwłocznie powiadomi o tym fakcie Oferentów poprzez zamieszczenie informacji na stronie </w:t>
      </w:r>
      <w:hyperlink r:id="rId10">
        <w:r>
          <w:rPr>
            <w:rStyle w:val="czeinternetowe"/>
            <w:rFonts w:asciiTheme="minorHAnsi" w:hAnsiTheme="minorHAnsi" w:cs="Lucida Sans Unicode"/>
            <w:sz w:val="22"/>
            <w:szCs w:val="22"/>
          </w:rPr>
          <w:t>www.obrazybezgranic.pl</w:t>
        </w:r>
      </w:hyperlink>
    </w:p>
    <w:p w:rsidR="006E3125" w:rsidRDefault="00F752DD">
      <w:pPr>
        <w:pStyle w:val="NormalnyWeb"/>
        <w:numPr>
          <w:ilvl w:val="0"/>
          <w:numId w:val="7"/>
        </w:numPr>
        <w:shd w:val="clear" w:color="auto" w:fill="FFFFFF"/>
        <w:spacing w:beforeAutospacing="0" w:afterAutospacing="0"/>
        <w:ind w:left="709" w:hanging="283"/>
        <w:textAlignment w:val="baseline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Zamawiający informuje, iż obok formy pisemnej dopuszcza porozumiewanie się z Oferentami  za pomocą poczty elektronicznej.</w:t>
      </w:r>
    </w:p>
    <w:p w:rsidR="006E3125" w:rsidRDefault="006E3125">
      <w:pPr>
        <w:pStyle w:val="NormalnyWeb"/>
        <w:shd w:val="clear" w:color="auto" w:fill="FFFFFF"/>
        <w:spacing w:beforeAutospacing="0" w:afterAutospacing="0"/>
        <w:textAlignment w:val="baseline"/>
        <w:rPr>
          <w:rFonts w:asciiTheme="minorHAnsi" w:hAnsiTheme="minorHAnsi" w:cs="Lucida Sans Unicode"/>
          <w:sz w:val="22"/>
          <w:szCs w:val="22"/>
        </w:rPr>
      </w:pPr>
    </w:p>
    <w:p w:rsidR="006E3125" w:rsidRDefault="00F752DD">
      <w:pPr>
        <w:pStyle w:val="NormalnyWeb"/>
        <w:shd w:val="clear" w:color="auto" w:fill="FFFFFF"/>
        <w:spacing w:before="280" w:after="280"/>
        <w:textAlignment w:val="baseline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Załączniki:</w:t>
      </w:r>
      <w:r>
        <w:rPr>
          <w:rFonts w:asciiTheme="minorHAnsi" w:hAnsiTheme="minorHAnsi" w:cs="Lucida Sans Unicode"/>
          <w:sz w:val="22"/>
          <w:szCs w:val="22"/>
        </w:rPr>
        <w:br/>
        <w:t>Załącznik nr 1 – Formularz cenowy</w:t>
      </w:r>
    </w:p>
    <w:p w:rsidR="006E3125" w:rsidRDefault="006E3125">
      <w:pPr>
        <w:ind w:left="5664"/>
        <w:rPr>
          <w:rFonts w:asciiTheme="minorHAnsi" w:hAnsiTheme="minorHAnsi" w:cs="Arial"/>
          <w:b/>
          <w:sz w:val="20"/>
          <w:szCs w:val="20"/>
        </w:rPr>
      </w:pPr>
    </w:p>
    <w:p w:rsidR="006E3125" w:rsidRDefault="006E3125">
      <w:pPr>
        <w:rPr>
          <w:rFonts w:asciiTheme="minorHAnsi" w:hAnsiTheme="minorHAnsi" w:cs="Arial"/>
          <w:b/>
          <w:sz w:val="20"/>
          <w:szCs w:val="20"/>
        </w:rPr>
      </w:pPr>
    </w:p>
    <w:p w:rsidR="004E0E40" w:rsidRDefault="004E0E40">
      <w:pPr>
        <w:rPr>
          <w:rFonts w:asciiTheme="minorHAnsi" w:hAnsiTheme="minorHAnsi" w:cs="Arial"/>
          <w:b/>
          <w:sz w:val="20"/>
          <w:szCs w:val="20"/>
        </w:rPr>
      </w:pPr>
    </w:p>
    <w:p w:rsidR="004E0E40" w:rsidRDefault="004E0E40">
      <w:pPr>
        <w:rPr>
          <w:rFonts w:asciiTheme="minorHAnsi" w:hAnsiTheme="minorHAnsi" w:cs="Arial"/>
          <w:b/>
          <w:sz w:val="20"/>
          <w:szCs w:val="20"/>
        </w:rPr>
      </w:pPr>
    </w:p>
    <w:p w:rsidR="006E3125" w:rsidRDefault="006E3125">
      <w:pPr>
        <w:ind w:left="5664"/>
        <w:rPr>
          <w:rFonts w:asciiTheme="minorHAnsi" w:hAnsiTheme="minorHAnsi" w:cs="Arial"/>
          <w:b/>
          <w:sz w:val="20"/>
          <w:szCs w:val="20"/>
        </w:rPr>
      </w:pPr>
    </w:p>
    <w:p w:rsidR="0084691F" w:rsidRDefault="0084691F">
      <w:pPr>
        <w:ind w:left="5664"/>
        <w:rPr>
          <w:rFonts w:asciiTheme="minorHAnsi" w:hAnsiTheme="minorHAnsi" w:cs="Arial"/>
          <w:b/>
          <w:sz w:val="20"/>
          <w:szCs w:val="20"/>
        </w:rPr>
      </w:pPr>
    </w:p>
    <w:p w:rsidR="006E3125" w:rsidRDefault="00F752DD">
      <w:pPr>
        <w:ind w:left="5664"/>
        <w:rPr>
          <w:rFonts w:ascii="Garamond" w:hAnsi="Garamond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Załącznik nr 1 Formularz cenowy</w:t>
      </w:r>
    </w:p>
    <w:p w:rsidR="006E3125" w:rsidRDefault="00F752DD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…………………………………………….</w:t>
      </w:r>
    </w:p>
    <w:p w:rsidR="006E3125" w:rsidRDefault="00F752DD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…………………………………………….</w:t>
      </w:r>
    </w:p>
    <w:p w:rsidR="006E3125" w:rsidRDefault="00F752DD">
      <w:pPr>
        <w:spacing w:line="360" w:lineRule="auto"/>
        <w:rPr>
          <w:rFonts w:asciiTheme="minorHAnsi" w:hAnsiTheme="minorHAnsi" w:cs="Arial"/>
          <w:sz w:val="18"/>
          <w:szCs w:val="20"/>
        </w:rPr>
      </w:pPr>
      <w:r>
        <w:rPr>
          <w:rFonts w:ascii="Garamond" w:hAnsi="Garamond" w:cs="Arial"/>
        </w:rPr>
        <w:t>…………………………………………….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……………………………</w:t>
      </w:r>
      <w:r>
        <w:rPr>
          <w:rFonts w:ascii="Garamond" w:hAnsi="Garamond" w:cs="Arial"/>
          <w:sz w:val="18"/>
        </w:rPr>
        <w:t xml:space="preserve">           </w:t>
      </w:r>
      <w:r>
        <w:rPr>
          <w:rFonts w:ascii="Garamond" w:hAnsi="Garamond" w:cs="Arial"/>
          <w:sz w:val="18"/>
        </w:rPr>
        <w:br/>
      </w:r>
      <w:r>
        <w:rPr>
          <w:rFonts w:asciiTheme="minorHAnsi" w:hAnsiTheme="minorHAnsi" w:cs="Arial"/>
          <w:sz w:val="18"/>
          <w:szCs w:val="20"/>
        </w:rPr>
        <w:t xml:space="preserve">(nazwa i adres Wykonawcy, NIP, REGON)                                                                           </w:t>
      </w:r>
      <w:r>
        <w:rPr>
          <w:rFonts w:asciiTheme="minorHAnsi" w:hAnsiTheme="minorHAnsi" w:cs="Arial"/>
          <w:sz w:val="18"/>
        </w:rPr>
        <w:t xml:space="preserve"> </w:t>
      </w:r>
      <w:r>
        <w:rPr>
          <w:rFonts w:asciiTheme="minorHAnsi" w:hAnsiTheme="minorHAnsi" w:cs="Arial"/>
          <w:sz w:val="18"/>
          <w:szCs w:val="20"/>
        </w:rPr>
        <w:t>(miejscowość i data)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6E3125" w:rsidRDefault="006E3125">
      <w:pPr>
        <w:spacing w:before="240" w:after="60"/>
        <w:jc w:val="center"/>
        <w:outlineLvl w:val="5"/>
        <w:rPr>
          <w:rFonts w:asciiTheme="minorHAnsi" w:hAnsiTheme="minorHAnsi" w:cs="Arial"/>
          <w:b/>
          <w:bCs/>
        </w:rPr>
      </w:pPr>
    </w:p>
    <w:p w:rsidR="006E3125" w:rsidRDefault="00F752DD">
      <w:pPr>
        <w:spacing w:before="240" w:after="60"/>
        <w:jc w:val="center"/>
        <w:outlineLvl w:val="5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/>
        <w:t>FORMULARZ CENOWY</w:t>
      </w:r>
      <w:r>
        <w:rPr>
          <w:rFonts w:asciiTheme="minorHAnsi" w:hAnsiTheme="minorHAnsi" w:cs="Arial"/>
          <w:b/>
          <w:bCs/>
        </w:rPr>
        <w:br/>
      </w:r>
    </w:p>
    <w:p w:rsidR="006E3125" w:rsidRDefault="00F752D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Odpowiadając na Zapytanie cenowe dotyczące zamówienia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Zakup środka trwałego w postaci samochodu </w:t>
      </w:r>
    </w:p>
    <w:p w:rsidR="006E3125" w:rsidRDefault="006E3125">
      <w:pPr>
        <w:rPr>
          <w:rFonts w:asciiTheme="minorHAnsi" w:hAnsiTheme="minorHAnsi" w:cs="Arial"/>
          <w:b/>
          <w:sz w:val="22"/>
          <w:szCs w:val="22"/>
        </w:rPr>
      </w:pPr>
    </w:p>
    <w:p w:rsidR="006E3125" w:rsidRDefault="00F752DD">
      <w:pPr>
        <w:pStyle w:val="Akapitzlist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Kryteria dostępu:</w:t>
      </w:r>
    </w:p>
    <w:tbl>
      <w:tblPr>
        <w:tblW w:w="7933" w:type="dxa"/>
        <w:tblLayout w:type="fixed"/>
        <w:tblLook w:val="04A0" w:firstRow="1" w:lastRow="0" w:firstColumn="1" w:lastColumn="0" w:noHBand="0" w:noVBand="1"/>
      </w:tblPr>
      <w:tblGrid>
        <w:gridCol w:w="4848"/>
        <w:gridCol w:w="3085"/>
      </w:tblGrid>
      <w:tr w:rsidR="006E312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3125" w:rsidRDefault="00F752D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Parametry zamówienia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3125" w:rsidRDefault="00F752D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Wartości parametrów</w:t>
            </w:r>
            <w:r>
              <w:rPr>
                <w:rStyle w:val="Zakotwiczenieprzypisudolnego"/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footnoteReference w:id="1"/>
            </w:r>
          </w:p>
        </w:tc>
      </w:tr>
      <w:tr w:rsidR="006E312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F752D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Rok produkcji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6E3125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6E312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F752D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Przebieg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6E3125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6E312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F752D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Rodzaj napędu/silnika 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6E3125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6E3125">
        <w:trPr>
          <w:trHeight w:val="261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F752D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Moc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6E3125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6E312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F752D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Skrzynia biegów: Automatyczna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F752D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F752DD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Liczba drzwi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6E3125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6E3125">
        <w:trPr>
          <w:trHeight w:val="261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F752DD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Liczba miejsc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6E3125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6E312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F752DD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Okres gwarancji producenta: minimum 24 miesiące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F752D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F752DD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Kraj pochodzenia: Polska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F752D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>
        <w:trPr>
          <w:trHeight w:val="261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F752DD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Auto bezwypadkowe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F752D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F752DD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Auto serwisowe w ASO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25" w:rsidRDefault="00F752D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</w:tbl>
    <w:p w:rsidR="006E3125" w:rsidRDefault="006E3125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6E3125" w:rsidRDefault="006E3125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6E3125" w:rsidRDefault="00F752DD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>Kryteria dodatkowo premiowane:</w:t>
      </w:r>
    </w:p>
    <w:tbl>
      <w:tblPr>
        <w:tblW w:w="7933" w:type="dxa"/>
        <w:tblLayout w:type="fixed"/>
        <w:tblLook w:val="04A0" w:firstRow="1" w:lastRow="0" w:firstColumn="1" w:lastColumn="0" w:noHBand="0" w:noVBand="1"/>
      </w:tblPr>
      <w:tblGrid>
        <w:gridCol w:w="5101"/>
        <w:gridCol w:w="2832"/>
      </w:tblGrid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3125" w:rsidRDefault="00F752D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Parametry zamówienia: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3125" w:rsidRDefault="00F752D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Wartość parametru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Pojemność bagażnika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6E3125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Minimalne Spalanie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6E3125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Gwarancja fabryczna wraz z pakietem przeglądów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Liczba miesięcy: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Odległość od serwisu w km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6E3125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DB63C3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3C3" w:rsidRDefault="00DB63C3" w:rsidP="00E163B9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Komplet opon zimowych oraz letnich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3C3" w:rsidRDefault="00DB63C3" w:rsidP="00E163B9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DB63C3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DB63C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Zwiększony prześwit zawieszenia, auto typu SUV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3125" w:rsidRDefault="00F752DD">
            <w:pPr>
              <w:widowContro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Wyposażenie: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3125" w:rsidRDefault="006E3125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 w:rsidP="001F51B3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System awaryjnego hamowania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Asystent zmiany pasa ruchu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Asystent ruszania pod górę i zatrzymywania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Czujnik martwego pola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Rozpoznawanie znaków drogowych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Tempomat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Boczne poduszki powietrzne z przodu i kurtyny powietrzne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Przednie i tylne czujniki parkowania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Czujnik zmierzchu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System monitorowania ciśnienia w oponach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Elektryczne regulowane i podgrzewane lusterka boczne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Światła LED do jazdy dziennej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Lampy tylne LED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Elektryczne sterowanie szyb z przodu i z tyłu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Gniazdu USB typu C przód i tył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Bluetooth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Klimatyzacja sterowana automatycznie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Wycieraczki z czujnikiem deszczu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Tylna kamera,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Nawigacja z możliwością podłączenia systemu Android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Cyfrowe zegary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Regulowany fotel kierowcy i pasażera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Koło zapasowe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6E3125" w:rsidTr="00DB63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  <w:ind w:left="1168" w:hanging="1168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Bezkluczykowe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otwieranie pojazdu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125" w:rsidRDefault="00F752DD">
            <w:pPr>
              <w:widowControl w:val="0"/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TAK/NIE</w:t>
            </w:r>
          </w:p>
        </w:tc>
      </w:tr>
    </w:tbl>
    <w:p w:rsidR="006E3125" w:rsidRDefault="006E3125">
      <w:pPr>
        <w:rPr>
          <w:rFonts w:asciiTheme="minorHAnsi" w:hAnsiTheme="minorHAnsi" w:cs="Arial"/>
          <w:sz w:val="22"/>
          <w:szCs w:val="22"/>
        </w:rPr>
      </w:pPr>
    </w:p>
    <w:p w:rsidR="006E3125" w:rsidRDefault="00F752DD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>Cena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. Oferuję   wykonywanie  przedmiotu zamówienia  za   cenę: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59"/>
        <w:gridCol w:w="4793"/>
        <w:gridCol w:w="1276"/>
        <w:gridCol w:w="1276"/>
        <w:gridCol w:w="1276"/>
      </w:tblGrid>
      <w:tr w:rsidR="006E3125">
        <w:trPr>
          <w:trHeight w:val="3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3125" w:rsidRDefault="00F752DD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3125" w:rsidRDefault="00F752DD">
            <w:pPr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3125" w:rsidRDefault="00F752D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3125" w:rsidRDefault="00F752D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3125" w:rsidRDefault="00F752D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brutto</w:t>
            </w:r>
          </w:p>
        </w:tc>
      </w:tr>
      <w:tr w:rsidR="006E3125">
        <w:trPr>
          <w:trHeight w:val="3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25" w:rsidRDefault="00F752DD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Zakup środka trwałego w postaci samochodu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25" w:rsidRDefault="006E3125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25" w:rsidRDefault="006E3125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25" w:rsidRDefault="006E3125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6E3125" w:rsidRDefault="006E3125">
      <w:pPr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6E3125" w:rsidRDefault="00F752D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Łącznie kwota realizacji netto:  ........................... PLN (słownie:...............................  ) </w:t>
      </w:r>
    </w:p>
    <w:p w:rsidR="006E3125" w:rsidRDefault="00F752D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VAT:   ................... %        brutto:  ...................................PLN (słownie:...............................  )</w:t>
      </w:r>
    </w:p>
    <w:p w:rsidR="006E3125" w:rsidRDefault="006E3125">
      <w:pPr>
        <w:spacing w:line="276" w:lineRule="auto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6E3125" w:rsidRDefault="00F752D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iż zapoznałem się z treścią Zapytania ofertowego i nie wnoszę do niej zastrzeżeń oraz przyjmuję warunki w niej zawarte.</w:t>
      </w:r>
    </w:p>
    <w:p w:rsidR="006E3125" w:rsidRDefault="00F752D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Zobowiązuje się, w przypadku wyboru oferty, do zawarcia umowy zgodnej z niniejszą ofertą, w miejscu i terminie wskazanym przez Zamawiającego.</w:t>
      </w:r>
    </w:p>
    <w:p w:rsidR="006E3125" w:rsidRDefault="00F752D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Potwierdzam, iż okres związania niniejszą ofertą wynosi:  30 dni od upływu terminu składania ofert. </w:t>
      </w:r>
    </w:p>
    <w:p w:rsidR="006E3125" w:rsidRDefault="00F752D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iż nie jestem powiązanych z Zamawiającym osobowo lub kapitałowo.</w:t>
      </w:r>
    </w:p>
    <w:p w:rsidR="006E3125" w:rsidRDefault="006E3125">
      <w:pPr>
        <w:spacing w:line="276" w:lineRule="auto"/>
        <w:ind w:left="3552" w:firstLine="696"/>
        <w:contextualSpacing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6E3125" w:rsidRDefault="006E3125">
      <w:pPr>
        <w:spacing w:line="276" w:lineRule="auto"/>
        <w:ind w:left="3552" w:firstLine="696"/>
        <w:contextualSpacing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6E3125" w:rsidRDefault="00F752DD">
      <w:pPr>
        <w:spacing w:line="276" w:lineRule="auto"/>
        <w:ind w:left="3552" w:firstLine="696"/>
        <w:contextualSpacing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…………………………………………………………………………..…</w:t>
      </w:r>
    </w:p>
    <w:p w:rsidR="006E3125" w:rsidRDefault="00F752DD">
      <w:pPr>
        <w:ind w:left="4248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(podpis osoby uprawnionej do reprezentacji Wykonawcy)</w:t>
      </w:r>
    </w:p>
    <w:sectPr w:rsidR="006E3125">
      <w:headerReference w:type="default" r:id="rId11"/>
      <w:footerReference w:type="default" r:id="rId12"/>
      <w:pgSz w:w="12240" w:h="15840"/>
      <w:pgMar w:top="1417" w:right="1417" w:bottom="851" w:left="1417" w:header="708" w:footer="4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E2" w:rsidRDefault="00DF48E2">
      <w:r>
        <w:separator/>
      </w:r>
    </w:p>
  </w:endnote>
  <w:endnote w:type="continuationSeparator" w:id="0">
    <w:p w:rsidR="00DF48E2" w:rsidRDefault="00DF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25" w:rsidRDefault="00F752DD">
    <w:pPr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mc:AlternateContent>
        <mc:Choice Requires="wps">
          <w:drawing>
            <wp:anchor distT="0" distB="19050" distL="0" distR="19050" simplePos="0" relativeHeight="7" behindDoc="1" locked="0" layoutInCell="0" allowOverlap="1" wp14:anchorId="788ED72D">
              <wp:simplePos x="0" y="0"/>
              <wp:positionH relativeFrom="column">
                <wp:posOffset>-899795</wp:posOffset>
              </wp:positionH>
              <wp:positionV relativeFrom="paragraph">
                <wp:posOffset>-6350</wp:posOffset>
              </wp:positionV>
              <wp:extent cx="7810500" cy="19050"/>
              <wp:effectExtent l="5080" t="5080" r="5080" b="5080"/>
              <wp:wrapNone/>
              <wp:docPr id="2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60" cy="1908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-70.85pt,-0.5pt" to="544.1pt,0.95pt" ID="Łącznik prostoliniowy 1" stroked="t" o:allowincell="f" style="position:absolute" wp14:anchorId="788ED72D">
              <v:stroke color="#4a7ebb" weight="9360" joinstyle="round" endcap="flat"/>
              <v:fill o:detectmouseclick="t" on="false"/>
              <w10:wrap type="none"/>
            </v:line>
          </w:pict>
        </mc:Fallback>
      </mc:AlternateContent>
    </w:r>
  </w:p>
  <w:p w:rsidR="006E3125" w:rsidRDefault="006E3125">
    <w:pPr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E2" w:rsidRDefault="00DF48E2">
      <w:pPr>
        <w:rPr>
          <w:sz w:val="12"/>
        </w:rPr>
      </w:pPr>
      <w:r>
        <w:separator/>
      </w:r>
    </w:p>
  </w:footnote>
  <w:footnote w:type="continuationSeparator" w:id="0">
    <w:p w:rsidR="00DF48E2" w:rsidRDefault="00DF48E2">
      <w:pPr>
        <w:rPr>
          <w:sz w:val="12"/>
        </w:rPr>
      </w:pPr>
      <w:r>
        <w:continuationSeparator/>
      </w:r>
    </w:p>
  </w:footnote>
  <w:footnote w:id="1">
    <w:p w:rsidR="006E3125" w:rsidRDefault="00F752DD">
      <w:pPr>
        <w:pStyle w:val="Tekstprzypisudolnego"/>
        <w:widowControl w:val="0"/>
        <w:rPr>
          <w:rFonts w:ascii="Calibri" w:hAnsi="Calibri" w:cs="Calibri"/>
        </w:rPr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</w:rPr>
        <w:t>Proszę podać rzeczywistą wartość parametru oferowanego samochodu lub wpisać TAK/NIE dla niemierzalnych parametrów lub funkcji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25" w:rsidRDefault="00F752DD">
    <w:pPr>
      <w:pStyle w:val="Nagwek"/>
      <w:jc w:val="center"/>
    </w:pPr>
    <w:r>
      <w:rPr>
        <w:noProof/>
      </w:rPr>
      <w:drawing>
        <wp:inline distT="0" distB="0" distL="0" distR="0">
          <wp:extent cx="5760720" cy="6915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814"/>
    <w:multiLevelType w:val="multilevel"/>
    <w:tmpl w:val="17403D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6E404D"/>
    <w:multiLevelType w:val="multilevel"/>
    <w:tmpl w:val="32E6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52" w:hanging="360"/>
      </w:pPr>
      <w:rPr>
        <w:rFonts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74932"/>
    <w:multiLevelType w:val="multilevel"/>
    <w:tmpl w:val="8856C86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>
    <w:nsid w:val="20146A29"/>
    <w:multiLevelType w:val="multilevel"/>
    <w:tmpl w:val="F58CAA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4407658"/>
    <w:multiLevelType w:val="multilevel"/>
    <w:tmpl w:val="A8C2B2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34DA4973"/>
    <w:multiLevelType w:val="multilevel"/>
    <w:tmpl w:val="E3DE47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6AB710D"/>
    <w:multiLevelType w:val="multilevel"/>
    <w:tmpl w:val="7B32A934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426550C7"/>
    <w:multiLevelType w:val="multilevel"/>
    <w:tmpl w:val="34F039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15C69E4"/>
    <w:multiLevelType w:val="multilevel"/>
    <w:tmpl w:val="471C88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B4362D0"/>
    <w:multiLevelType w:val="multilevel"/>
    <w:tmpl w:val="1A28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25"/>
    <w:rsid w:val="000F7EB9"/>
    <w:rsid w:val="001F51B3"/>
    <w:rsid w:val="00427C4F"/>
    <w:rsid w:val="004D2D68"/>
    <w:rsid w:val="004E0E40"/>
    <w:rsid w:val="006E3125"/>
    <w:rsid w:val="007040BB"/>
    <w:rsid w:val="0074121E"/>
    <w:rsid w:val="00802263"/>
    <w:rsid w:val="0084691F"/>
    <w:rsid w:val="009D5F97"/>
    <w:rsid w:val="00BD4294"/>
    <w:rsid w:val="00D536A3"/>
    <w:rsid w:val="00D82E6E"/>
    <w:rsid w:val="00DB63C3"/>
    <w:rsid w:val="00DF48E2"/>
    <w:rsid w:val="00F32D08"/>
    <w:rsid w:val="00F7246A"/>
    <w:rsid w:val="00F752DD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9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10353B"/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qFormat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qFormat/>
    <w:rsid w:val="0010353B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10353B"/>
  </w:style>
  <w:style w:type="character" w:customStyle="1" w:styleId="TematkomentarzaZnak">
    <w:name w:val="Temat komentarza Znak"/>
    <w:basedOn w:val="TekstkomentarzaZnak"/>
    <w:qFormat/>
    <w:rsid w:val="0010353B"/>
    <w:rPr>
      <w:b/>
      <w:bCs/>
    </w:rPr>
  </w:style>
  <w:style w:type="character" w:customStyle="1" w:styleId="TekstdymkaZnak">
    <w:name w:val="Tekst dymka Znak"/>
    <w:basedOn w:val="Domylnaczcionkaakapitu"/>
    <w:qFormat/>
    <w:rsid w:val="0010353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0B151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F1CF0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F1CF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D8A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04D8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008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802254"/>
    <w:rPr>
      <w:color w:val="0000FF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semiHidden/>
    <w:rsid w:val="001035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qFormat/>
    <w:rsid w:val="001035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10353B"/>
    <w:rPr>
      <w:b/>
      <w:bCs/>
    </w:rPr>
  </w:style>
  <w:style w:type="paragraph" w:styleId="Tekstdymka">
    <w:name w:val="Balloon Text"/>
    <w:basedOn w:val="Normalny"/>
    <w:qFormat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0B151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F0008C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9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10353B"/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qFormat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qFormat/>
    <w:rsid w:val="0010353B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10353B"/>
  </w:style>
  <w:style w:type="character" w:customStyle="1" w:styleId="TematkomentarzaZnak">
    <w:name w:val="Temat komentarza Znak"/>
    <w:basedOn w:val="TekstkomentarzaZnak"/>
    <w:qFormat/>
    <w:rsid w:val="0010353B"/>
    <w:rPr>
      <w:b/>
      <w:bCs/>
    </w:rPr>
  </w:style>
  <w:style w:type="character" w:customStyle="1" w:styleId="TekstdymkaZnak">
    <w:name w:val="Tekst dymka Znak"/>
    <w:basedOn w:val="Domylnaczcionkaakapitu"/>
    <w:qFormat/>
    <w:rsid w:val="0010353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0B151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F1CF0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F1CF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D8A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04D8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008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802254"/>
    <w:rPr>
      <w:color w:val="0000FF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semiHidden/>
    <w:rsid w:val="001035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qFormat/>
    <w:rsid w:val="001035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10353B"/>
    <w:rPr>
      <w:b/>
      <w:bCs/>
    </w:rPr>
  </w:style>
  <w:style w:type="paragraph" w:styleId="Tekstdymka">
    <w:name w:val="Balloon Text"/>
    <w:basedOn w:val="Normalny"/>
    <w:qFormat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0B151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F0008C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brazybezgranic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razybezgranic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6506-A1BF-4622-A3C2-E0AE5F38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1463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Użytkownik systemu Windows</cp:lastModifiedBy>
  <cp:revision>9</cp:revision>
  <cp:lastPrinted>2010-01-27T10:00:00Z</cp:lastPrinted>
  <dcterms:created xsi:type="dcterms:W3CDTF">2024-04-04T09:43:00Z</dcterms:created>
  <dcterms:modified xsi:type="dcterms:W3CDTF">2024-04-25T08:56:00Z</dcterms:modified>
  <dc:language>pl-PL</dc:language>
</cp:coreProperties>
</file>