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B0C67" w:rsidRDefault="007B0C67">
      <w:pPr>
        <w:rPr>
          <w:b/>
          <w:bCs/>
          <w:color w:val="FF0000"/>
        </w:rPr>
      </w:pPr>
    </w:p>
    <w:p w14:paraId="00000002" w14:textId="77777777" w:rsidR="007B0C67" w:rsidRDefault="00EA39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Standardy ochrony małoletnich</w:t>
      </w:r>
    </w:p>
    <w:p w14:paraId="00000004" w14:textId="40F38B4B" w:rsidR="007B0C67" w:rsidRDefault="00EA3966" w:rsidP="005D3F23">
      <w:pPr>
        <w:jc w:val="center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 w </w:t>
      </w:r>
      <w:r w:rsidR="005D3F23">
        <w:rPr>
          <w:b/>
          <w:bCs/>
          <w:sz w:val="28"/>
          <w:szCs w:val="28"/>
        </w:rPr>
        <w:t>Fundacji Obrazy bez Granic</w:t>
      </w:r>
    </w:p>
    <w:p w14:paraId="00000005" w14:textId="77777777" w:rsidR="007B0C67" w:rsidRDefault="007B0C67">
      <w:pPr>
        <w:rPr>
          <w:b/>
          <w:bCs/>
        </w:rPr>
      </w:pPr>
    </w:p>
    <w:p w14:paraId="00000006" w14:textId="77777777" w:rsidR="007B0C67" w:rsidRDefault="00EA3966">
      <w:pPr>
        <w:pStyle w:val="Nagwek2"/>
        <w:keepNext w:val="0"/>
        <w:keepLines w:val="0"/>
        <w:spacing w:after="80"/>
        <w:ind w:left="720" w:hanging="360"/>
        <w:rPr>
          <w:b/>
          <w:bCs/>
          <w:sz w:val="26"/>
          <w:szCs w:val="26"/>
        </w:rPr>
      </w:pPr>
      <w:bookmarkStart w:id="0" w:name="_a5vn813wfetr" w:colFirst="0" w:colLast="0"/>
      <w:bookmarkEnd w:id="0"/>
      <w:r>
        <w:rPr>
          <w:b/>
          <w:bCs/>
          <w:sz w:val="26"/>
          <w:szCs w:val="26"/>
        </w:rPr>
        <w:t>§ 1. Postanowienia ogólne</w:t>
      </w:r>
    </w:p>
    <w:p w14:paraId="00000007" w14:textId="27984D79" w:rsidR="007B0C67" w:rsidRDefault="00EA3966">
      <w:pPr>
        <w:numPr>
          <w:ilvl w:val="0"/>
          <w:numId w:val="4"/>
        </w:numPr>
        <w:spacing w:before="240" w:after="200"/>
      </w:pPr>
      <w:r>
        <w:t xml:space="preserve">Standardy Ochrony Małoletnich, zwane dalej „Standardami”, określają zasady ochrony osób małoletnich uczestniczących w działaniach prowadzonych przez </w:t>
      </w:r>
      <w:r w:rsidR="005D3F23">
        <w:t>Fundację Obrazy Bez Granic</w:t>
      </w:r>
      <w:r>
        <w:t>, zwa</w:t>
      </w:r>
      <w:r w:rsidR="005D3F23">
        <w:t>ną</w:t>
      </w:r>
      <w:r>
        <w:t xml:space="preserve"> dalej „</w:t>
      </w:r>
      <w:r w:rsidR="005D3F23">
        <w:t>FOBG</w:t>
      </w:r>
      <w:r>
        <w:t>”.</w:t>
      </w:r>
    </w:p>
    <w:p w14:paraId="00000008" w14:textId="77777777" w:rsidR="007B0C67" w:rsidRDefault="00EA3966">
      <w:pPr>
        <w:numPr>
          <w:ilvl w:val="0"/>
          <w:numId w:val="4"/>
        </w:numPr>
        <w:spacing w:before="200"/>
      </w:pPr>
      <w:r>
        <w:t>Celem Standardów jest:</w:t>
      </w:r>
    </w:p>
    <w:p w14:paraId="00000009" w14:textId="03089EFA" w:rsidR="007B0C67" w:rsidRDefault="00EA3966">
      <w:pPr>
        <w:numPr>
          <w:ilvl w:val="1"/>
          <w:numId w:val="4"/>
        </w:numPr>
      </w:pPr>
      <w:r>
        <w:t xml:space="preserve">zapewnienie małoletnim bezpiecznych warunków uczestnictwa w działaniach </w:t>
      </w:r>
      <w:r w:rsidR="005D3F23">
        <w:t>FOBG</w:t>
      </w:r>
      <w:r>
        <w:t>;</w:t>
      </w:r>
    </w:p>
    <w:p w14:paraId="0000000A" w14:textId="77777777" w:rsidR="007B0C67" w:rsidRDefault="00EA3966">
      <w:pPr>
        <w:numPr>
          <w:ilvl w:val="1"/>
          <w:numId w:val="4"/>
        </w:numPr>
      </w:pPr>
      <w:r>
        <w:t>zapobieganie krzywdzeniu małoletnich;</w:t>
      </w:r>
    </w:p>
    <w:p w14:paraId="0000000B" w14:textId="77777777" w:rsidR="007B0C67" w:rsidRDefault="00EA3966">
      <w:pPr>
        <w:numPr>
          <w:ilvl w:val="1"/>
          <w:numId w:val="4"/>
        </w:numPr>
      </w:pPr>
      <w:r>
        <w:t>określenie zasad reagowania w przypadku podejrzenia krzywdzenia małoletniego;</w:t>
      </w:r>
    </w:p>
    <w:p w14:paraId="0000000C" w14:textId="77777777" w:rsidR="007B0C67" w:rsidRDefault="00EA3966">
      <w:pPr>
        <w:numPr>
          <w:ilvl w:val="1"/>
          <w:numId w:val="4"/>
        </w:numPr>
      </w:pPr>
      <w:r>
        <w:t>określenie zasad bezpiecznych relacji pomiędzy pers</w:t>
      </w:r>
      <w:r>
        <w:t>onelem a małoletnimi;</w:t>
      </w:r>
    </w:p>
    <w:p w14:paraId="0000000D" w14:textId="77777777" w:rsidR="007B0C67" w:rsidRDefault="00EA3966">
      <w:pPr>
        <w:numPr>
          <w:ilvl w:val="1"/>
          <w:numId w:val="4"/>
        </w:numPr>
      </w:pPr>
      <w:r>
        <w:t>zapewnienie małoletnim i ich rodzicom lub opiekunom możliwości zgłaszania sytuacji zagrażających bezpieczeństwu;</w:t>
      </w:r>
    </w:p>
    <w:p w14:paraId="0000000E" w14:textId="77777777" w:rsidR="007B0C67" w:rsidRDefault="00EA3966">
      <w:pPr>
        <w:numPr>
          <w:ilvl w:val="1"/>
          <w:numId w:val="4"/>
        </w:numPr>
      </w:pPr>
      <w:r>
        <w:t>określenie zasad dokumentowania i monitorowania przypadków naruszenia bezpieczeństwa małoletnich.</w:t>
      </w:r>
    </w:p>
    <w:p w14:paraId="0000000F" w14:textId="6425E0F3" w:rsidR="007B0C67" w:rsidRDefault="00EA3966">
      <w:pPr>
        <w:numPr>
          <w:ilvl w:val="0"/>
          <w:numId w:val="4"/>
        </w:numPr>
        <w:spacing w:before="200"/>
      </w:pPr>
      <w:r>
        <w:t>Standardy stosuje się d</w:t>
      </w:r>
      <w:r>
        <w:t xml:space="preserve">o wszystkich osób wykonujących zadania na rzecz </w:t>
      </w:r>
      <w:r w:rsidR="005D3F23">
        <w:t>FOBG</w:t>
      </w:r>
      <w:r>
        <w:t>, które w związku z wykonywanymi obowiązkami mają kontakt z małoletnimi, niezależnie od podstawy prawnej wykonywania tych obowiązków.</w:t>
      </w:r>
    </w:p>
    <w:p w14:paraId="00000010" w14:textId="77777777" w:rsidR="007B0C67" w:rsidRDefault="00EA3966">
      <w:pPr>
        <w:numPr>
          <w:ilvl w:val="0"/>
          <w:numId w:val="4"/>
        </w:numPr>
        <w:spacing w:before="200"/>
      </w:pPr>
      <w:r>
        <w:t>Standardy stosuje się odpowiednio do wolontariuszy, stażystó</w:t>
      </w:r>
      <w:r>
        <w:t>w, praktykantów, współpracowników, trenerów, instruktorów, edukatorów oraz innych osób prowadzących działania z udziałem małoletnich.</w:t>
      </w:r>
    </w:p>
    <w:p w14:paraId="00000011" w14:textId="77777777" w:rsidR="007B0C67" w:rsidRDefault="00EA3966">
      <w:pPr>
        <w:numPr>
          <w:ilvl w:val="0"/>
          <w:numId w:val="4"/>
        </w:numPr>
        <w:spacing w:before="200"/>
      </w:pPr>
      <w:r>
        <w:t>Standardy opierają się na Rozdziale 4b dotyczącym standardów ochrony małoletnich, określonym w Ustawie z dnia 13 maja 2016</w:t>
      </w:r>
      <w:r>
        <w:t xml:space="preserve"> r. o przeciwdziałaniu zagrożeniom przestępczością na tle seksualnym i ochronie małoletnich (</w:t>
      </w:r>
      <w:proofErr w:type="spellStart"/>
      <w:r>
        <w:t>t.j</w:t>
      </w:r>
      <w:proofErr w:type="spellEnd"/>
      <w:r>
        <w:t>. Dz. U. z 2024 r. poz. 560, dalej jako Ustawa).</w:t>
      </w:r>
    </w:p>
    <w:p w14:paraId="00000012" w14:textId="5DB4AD0C" w:rsidR="007B0C67" w:rsidRDefault="00EA3966">
      <w:pPr>
        <w:numPr>
          <w:ilvl w:val="0"/>
          <w:numId w:val="4"/>
        </w:numPr>
        <w:spacing w:before="200"/>
      </w:pPr>
      <w:r>
        <w:t xml:space="preserve">Zarząd </w:t>
      </w:r>
      <w:r w:rsidR="005D3F23">
        <w:t>FOBG</w:t>
      </w:r>
      <w:r>
        <w:t xml:space="preserve"> przeprowadza przegląd standardów raz na dwa lata, wprowadzając w miarę potrzeb aktualizac</w:t>
      </w:r>
      <w:r>
        <w:t>ję jej postanowień</w:t>
      </w:r>
      <w:r>
        <w:t xml:space="preserve">. </w:t>
      </w:r>
    </w:p>
    <w:p w14:paraId="00000013" w14:textId="77777777" w:rsidR="007B0C67" w:rsidRDefault="00EA3966">
      <w:pPr>
        <w:numPr>
          <w:ilvl w:val="0"/>
          <w:numId w:val="4"/>
        </w:numPr>
        <w:spacing w:before="200"/>
      </w:pPr>
      <w:r>
        <w:t>Definicje</w:t>
      </w:r>
    </w:p>
    <w:p w14:paraId="00000014" w14:textId="77777777" w:rsidR="007B0C67" w:rsidRDefault="00EA3966">
      <w:pPr>
        <w:numPr>
          <w:ilvl w:val="1"/>
          <w:numId w:val="4"/>
        </w:numPr>
      </w:pPr>
      <w:r>
        <w:t>Małoletni: Wszystkie osoby fizyczne, które nie ukończyły 18 roku życia. W nielicznych przypadkach obcokrajowców mogą mieć zastosowanie zasady obcych systemów prawa, odmiennie u</w:t>
      </w:r>
      <w:r>
        <w:t>znających wiek pełnoletności. W takim przypadku, są one brane pod uwagę, tylko wówczas gdy tak przewidują przepisy prawa międzynarodowego.</w:t>
      </w:r>
    </w:p>
    <w:p w14:paraId="00000015" w14:textId="77777777" w:rsidR="007B0C67" w:rsidRDefault="00EA3966">
      <w:pPr>
        <w:numPr>
          <w:ilvl w:val="1"/>
          <w:numId w:val="4"/>
        </w:numPr>
      </w:pPr>
      <w:r>
        <w:t>Krzywdzenie: Wszelkie formy przemocy fizycznej, psychicznej, seksualnej oraz zaniedbania wobec małoletniego.</w:t>
      </w:r>
    </w:p>
    <w:p w14:paraId="00000016" w14:textId="3E64AA2B" w:rsidR="007B0C67" w:rsidRDefault="00EA3966">
      <w:pPr>
        <w:numPr>
          <w:ilvl w:val="1"/>
          <w:numId w:val="4"/>
        </w:numPr>
        <w:spacing w:after="240"/>
      </w:pPr>
      <w:r>
        <w:lastRenderedPageBreak/>
        <w:t>Personel</w:t>
      </w:r>
      <w:r>
        <w:t xml:space="preserve">: Pracownicy, niezależnie od podstawy prawnej zatrudnienia, inni podwykonawcy, stażyści, wolontariusze oraz inne osoby działające w imieniu </w:t>
      </w:r>
      <w:r w:rsidR="005D3F23">
        <w:t>FOBG</w:t>
      </w:r>
      <w:r>
        <w:t>.</w:t>
      </w:r>
    </w:p>
    <w:p w14:paraId="00000017" w14:textId="77777777" w:rsidR="007B0C67" w:rsidRDefault="00EA3966">
      <w:pPr>
        <w:spacing w:after="2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2.  Zasady bezpiecznych relacji</w:t>
      </w:r>
    </w:p>
    <w:p w14:paraId="00000018" w14:textId="059B5B8A" w:rsidR="007B0C67" w:rsidRDefault="005D3F23">
      <w:pPr>
        <w:numPr>
          <w:ilvl w:val="0"/>
          <w:numId w:val="2"/>
        </w:numPr>
      </w:pPr>
      <w:r>
        <w:t>FOBG</w:t>
      </w:r>
      <w:r w:rsidR="00EA3966">
        <w:t xml:space="preserve"> stosuje następujące zasady bezpiecznych relacji z małoletnimi:</w:t>
      </w:r>
    </w:p>
    <w:p w14:paraId="00000019" w14:textId="77777777" w:rsidR="007B0C67" w:rsidRDefault="00EA3966">
      <w:pPr>
        <w:numPr>
          <w:ilvl w:val="1"/>
          <w:numId w:val="2"/>
        </w:numPr>
      </w:pPr>
      <w:r>
        <w:t>Zasada NIE dla przemocy - brak przyzwolenia na jakiekolwiek formy przemocy fizycznej lub psychicznej, w tym naruszanie granic innych osób.</w:t>
      </w:r>
    </w:p>
    <w:p w14:paraId="0000001A" w14:textId="77777777" w:rsidR="007B0C67" w:rsidRDefault="00EA3966">
      <w:pPr>
        <w:numPr>
          <w:ilvl w:val="1"/>
          <w:numId w:val="2"/>
        </w:numPr>
      </w:pPr>
      <w:r>
        <w:t>Zasada szacunku - traktowanie potrzeb o</w:t>
      </w:r>
      <w:r>
        <w:t>raz wypowiedzi małoletnich z takim samym szacunkiem, jak dorosłych.</w:t>
      </w:r>
    </w:p>
    <w:p w14:paraId="0000001B" w14:textId="77777777" w:rsidR="007B0C67" w:rsidRDefault="00EA3966">
      <w:pPr>
        <w:numPr>
          <w:ilvl w:val="1"/>
          <w:numId w:val="2"/>
        </w:numPr>
      </w:pPr>
      <w:r>
        <w:t>Zasada bezpieczeństwa emocjonalnego - zapewnienie możliwości wyrażania swoich uczuć i emocji bez obawy przed osądzaniem.</w:t>
      </w:r>
    </w:p>
    <w:p w14:paraId="0000001C" w14:textId="77777777" w:rsidR="007B0C67" w:rsidRDefault="00EA3966">
      <w:pPr>
        <w:numPr>
          <w:ilvl w:val="1"/>
          <w:numId w:val="2"/>
        </w:numPr>
      </w:pPr>
      <w:r>
        <w:t>Zasada prywatności - poszanowanie osobistej przestrzeni oraz zachow</w:t>
      </w:r>
      <w:r>
        <w:t>anie poufności informacji dotyczących małoletnich.</w:t>
      </w:r>
    </w:p>
    <w:p w14:paraId="0000001D" w14:textId="77777777" w:rsidR="007B0C67" w:rsidRDefault="00EA3966">
      <w:pPr>
        <w:numPr>
          <w:ilvl w:val="1"/>
          <w:numId w:val="2"/>
        </w:numPr>
      </w:pPr>
      <w:r>
        <w:t>Zasada równości - traktowanie wszystkich równo, bez względu na płeć, rasę, pochodzenie etniczne, religię, orientację seksualną, niepełnosprawność czy inne cechy małoletniej osoby.</w:t>
      </w:r>
    </w:p>
    <w:p w14:paraId="0000001E" w14:textId="77777777" w:rsidR="007B0C67" w:rsidRDefault="00EA3966">
      <w:pPr>
        <w:numPr>
          <w:ilvl w:val="1"/>
          <w:numId w:val="2"/>
        </w:numPr>
      </w:pPr>
      <w:r>
        <w:t>Zasada partycypacji - wsp</w:t>
      </w:r>
      <w:r>
        <w:t>ólne ustalanie reguł podczas poszczególnych aktywności, projektów lub działań, w których uczestniczą małoletni.</w:t>
      </w:r>
    </w:p>
    <w:p w14:paraId="0000001F" w14:textId="77777777" w:rsidR="007B0C67" w:rsidRDefault="00EA3966">
      <w:pPr>
        <w:numPr>
          <w:ilvl w:val="0"/>
          <w:numId w:val="2"/>
        </w:numPr>
        <w:spacing w:before="200"/>
      </w:pPr>
      <w:r>
        <w:t xml:space="preserve">Personel ma zakaz </w:t>
      </w:r>
      <w:proofErr w:type="spellStart"/>
      <w:r>
        <w:t>zachowań</w:t>
      </w:r>
      <w:proofErr w:type="spellEnd"/>
      <w:r>
        <w:t xml:space="preserve">, które mogą być uznane za krzywdzące wobec małoletnich.  Do </w:t>
      </w:r>
      <w:proofErr w:type="spellStart"/>
      <w:r>
        <w:t>zachowań</w:t>
      </w:r>
      <w:proofErr w:type="spellEnd"/>
      <w:r>
        <w:t xml:space="preserve"> niedozwolonych należą:</w:t>
      </w:r>
    </w:p>
    <w:p w14:paraId="00000020" w14:textId="77777777" w:rsidR="007B0C67" w:rsidRDefault="00EA3966">
      <w:pPr>
        <w:numPr>
          <w:ilvl w:val="1"/>
          <w:numId w:val="2"/>
        </w:numPr>
      </w:pPr>
      <w:r>
        <w:t>Bicie, popychanie, szarpa</w:t>
      </w:r>
      <w:r>
        <w:t>nie lub jakiekolwiek inne formy przemocy fizycznej.</w:t>
      </w:r>
    </w:p>
    <w:p w14:paraId="00000021" w14:textId="77777777" w:rsidR="007B0C67" w:rsidRDefault="00EA3966">
      <w:pPr>
        <w:numPr>
          <w:ilvl w:val="1"/>
          <w:numId w:val="2"/>
        </w:numPr>
      </w:pPr>
      <w:r>
        <w:t>Wyzwiska, poniżanie, zastraszanie, izolowanie lub jakiekolwiek inne formy przemocy psychicznej.</w:t>
      </w:r>
    </w:p>
    <w:p w14:paraId="00000022" w14:textId="77777777" w:rsidR="007B0C67" w:rsidRDefault="00EA3966">
      <w:pPr>
        <w:numPr>
          <w:ilvl w:val="1"/>
          <w:numId w:val="2"/>
        </w:numPr>
      </w:pPr>
      <w:r>
        <w:t>Nieodpowiedni dotyk, propozycje seksualne, wykorzystywanie seksualne lub jakiekolwiek inne formy przemocy se</w:t>
      </w:r>
      <w:r>
        <w:t>ksualnej.</w:t>
      </w:r>
    </w:p>
    <w:p w14:paraId="00000023" w14:textId="77777777" w:rsidR="007B0C67" w:rsidRDefault="00EA3966">
      <w:pPr>
        <w:numPr>
          <w:ilvl w:val="1"/>
          <w:numId w:val="2"/>
        </w:numPr>
      </w:pPr>
      <w:r>
        <w:t>Brak odpowiedniej opieki, nadzoru i wsparcia wobec małoletnich.</w:t>
      </w:r>
    </w:p>
    <w:p w14:paraId="00000024" w14:textId="77777777" w:rsidR="007B0C67" w:rsidRDefault="00EA3966">
      <w:pPr>
        <w:numPr>
          <w:ilvl w:val="1"/>
          <w:numId w:val="2"/>
        </w:numPr>
      </w:pPr>
      <w:r>
        <w:t>Niedopuszczalne wkraczanie w osobistą przestrzeń małoletnich oraz nieuprawnione ujawnianie poufnych informacji dotyczących ich osoby.</w:t>
      </w:r>
    </w:p>
    <w:p w14:paraId="00000025" w14:textId="77777777" w:rsidR="007B0C67" w:rsidRDefault="00EA3966">
      <w:pPr>
        <w:numPr>
          <w:ilvl w:val="1"/>
          <w:numId w:val="2"/>
        </w:numPr>
      </w:pPr>
      <w:r>
        <w:t>Dyskryminacja małoletnich ze względu na ich płeć, rasę, pochodzenie etniczne, religię, orientację seksualną, niepełnospraw</w:t>
      </w:r>
      <w:r>
        <w:t>ność czy inne cechy.</w:t>
      </w:r>
    </w:p>
    <w:p w14:paraId="00000026" w14:textId="77777777" w:rsidR="007B0C67" w:rsidRDefault="00EA3966">
      <w:pPr>
        <w:numPr>
          <w:ilvl w:val="1"/>
          <w:numId w:val="2"/>
        </w:numPr>
      </w:pPr>
      <w:r>
        <w:t>Wykorzystywanie przewagi wynikającej z wieku, stanowiska lub zależności.</w:t>
      </w:r>
    </w:p>
    <w:p w14:paraId="00000027" w14:textId="77777777" w:rsidR="007B0C67" w:rsidRDefault="00EA3966">
      <w:pPr>
        <w:numPr>
          <w:ilvl w:val="1"/>
          <w:numId w:val="2"/>
        </w:numPr>
      </w:pPr>
      <w:r>
        <w:t xml:space="preserve">Podawanie małoletnim niedozwolonych substancji psychoaktywnych, m.in. alkoholu, papierosów i innych form tytoniu i nikotyny, napojów energetycznych, narkotyków. </w:t>
      </w:r>
    </w:p>
    <w:p w14:paraId="00000028" w14:textId="60C7A221" w:rsidR="007B0C67" w:rsidRDefault="00EA3966">
      <w:pPr>
        <w:numPr>
          <w:ilvl w:val="0"/>
          <w:numId w:val="2"/>
        </w:numPr>
        <w:spacing w:before="200"/>
      </w:pPr>
      <w:r>
        <w:t xml:space="preserve">Małoletni biorący udział w projektach, aktywnościach lub jakichkolwiek działaniach </w:t>
      </w:r>
      <w:r w:rsidR="005D3F23">
        <w:t>FOBG</w:t>
      </w:r>
      <w:r>
        <w:t xml:space="preserve"> mają zakaz </w:t>
      </w:r>
      <w:proofErr w:type="spellStart"/>
      <w:r>
        <w:t>zachowań</w:t>
      </w:r>
      <w:proofErr w:type="spellEnd"/>
      <w:r>
        <w:t xml:space="preserve">, które mogą być uznane za krzywdzące wobec innych małoletnich.  Do </w:t>
      </w:r>
      <w:proofErr w:type="spellStart"/>
      <w:r>
        <w:t>zachowań</w:t>
      </w:r>
      <w:proofErr w:type="spellEnd"/>
      <w:r>
        <w:t xml:space="preserve"> niedozwolonych należą:</w:t>
      </w:r>
    </w:p>
    <w:p w14:paraId="00000029" w14:textId="77777777" w:rsidR="007B0C67" w:rsidRDefault="00EA3966">
      <w:pPr>
        <w:numPr>
          <w:ilvl w:val="1"/>
          <w:numId w:val="2"/>
        </w:numPr>
      </w:pPr>
      <w:r>
        <w:t>Bicie, popychanie, szarpanie lub jakiek</w:t>
      </w:r>
      <w:r>
        <w:t>olwiek inne formy przemocy fizycznej.</w:t>
      </w:r>
    </w:p>
    <w:p w14:paraId="0000002A" w14:textId="77777777" w:rsidR="007B0C67" w:rsidRDefault="00EA3966">
      <w:pPr>
        <w:numPr>
          <w:ilvl w:val="1"/>
          <w:numId w:val="2"/>
        </w:numPr>
      </w:pPr>
      <w:r>
        <w:t>Wyzwiska, poniżanie, zastraszanie, izolowanie lub jakiekolwiek inne formy przemocy psychicznej.</w:t>
      </w:r>
    </w:p>
    <w:p w14:paraId="0000002B" w14:textId="77777777" w:rsidR="007B0C67" w:rsidRDefault="00EA3966">
      <w:pPr>
        <w:numPr>
          <w:ilvl w:val="1"/>
          <w:numId w:val="2"/>
        </w:numPr>
      </w:pPr>
      <w:r>
        <w:t>Nieodpowiedni dotyk, propozycje seksualne, wykorzystywanie seksualne lub jakiekolwiek inne formy przemocy seksualnej.</w:t>
      </w:r>
    </w:p>
    <w:p w14:paraId="0000002C" w14:textId="77777777" w:rsidR="007B0C67" w:rsidRDefault="00EA3966">
      <w:pPr>
        <w:numPr>
          <w:ilvl w:val="1"/>
          <w:numId w:val="2"/>
        </w:numPr>
      </w:pPr>
      <w:r>
        <w:t>Nied</w:t>
      </w:r>
      <w:r>
        <w:t>opuszczalne wkraczanie w osobistą przestrzeń drugiej osoby oraz nieuprawnione ujawnianie poufnych informacji dotyczących innej osoby.</w:t>
      </w:r>
    </w:p>
    <w:p w14:paraId="0000002D" w14:textId="77777777" w:rsidR="007B0C67" w:rsidRDefault="00EA3966">
      <w:pPr>
        <w:numPr>
          <w:ilvl w:val="1"/>
          <w:numId w:val="2"/>
        </w:numPr>
      </w:pPr>
      <w:r>
        <w:lastRenderedPageBreak/>
        <w:t>Dyskryminacja ze względu na ich płeć, rasę, pochodzenie etniczne, religię, orientację seksualną, niepełnosprawność czy inn</w:t>
      </w:r>
      <w:r>
        <w:t>e cechy.</w:t>
      </w:r>
    </w:p>
    <w:p w14:paraId="0000002E" w14:textId="77777777" w:rsidR="007B0C67" w:rsidRDefault="00EA3966">
      <w:pPr>
        <w:numPr>
          <w:ilvl w:val="1"/>
          <w:numId w:val="2"/>
        </w:numPr>
      </w:pPr>
      <w:r>
        <w:t>Kradzież, niszczenie lub uszkadzanie mienia innych osób.</w:t>
      </w:r>
    </w:p>
    <w:p w14:paraId="0000002F" w14:textId="77777777" w:rsidR="007B0C67" w:rsidRDefault="00EA3966">
      <w:pPr>
        <w:numPr>
          <w:ilvl w:val="1"/>
          <w:numId w:val="2"/>
        </w:numPr>
      </w:pPr>
      <w:r>
        <w:t xml:space="preserve">Przemoc elektroniczna, w tym zastraszanie, nękanie, obrażanie, rozpowszechnianie fałszywych informacji lub zdjęć w </w:t>
      </w:r>
      <w:proofErr w:type="spellStart"/>
      <w:r>
        <w:t>internecie</w:t>
      </w:r>
      <w:proofErr w:type="spellEnd"/>
      <w:r>
        <w:t xml:space="preserve"> lub przez inne środki komunikacji elektronicznej.</w:t>
      </w:r>
    </w:p>
    <w:p w14:paraId="00000030" w14:textId="77777777" w:rsidR="007B0C67" w:rsidRDefault="007B0C67">
      <w:pPr>
        <w:ind w:left="1440"/>
      </w:pPr>
    </w:p>
    <w:p w14:paraId="00000031" w14:textId="77777777" w:rsidR="007B0C67" w:rsidRDefault="00EA396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3.  Bezpiec</w:t>
      </w:r>
      <w:r>
        <w:rPr>
          <w:b/>
          <w:bCs/>
          <w:sz w:val="26"/>
          <w:szCs w:val="26"/>
        </w:rPr>
        <w:t>zne Korzystanie z Internetu</w:t>
      </w:r>
    </w:p>
    <w:p w14:paraId="00000032" w14:textId="136AEC22" w:rsidR="007B0C67" w:rsidRDefault="00EA3966">
      <w:pPr>
        <w:numPr>
          <w:ilvl w:val="0"/>
          <w:numId w:val="1"/>
        </w:numPr>
        <w:spacing w:before="200"/>
      </w:pPr>
      <w:r>
        <w:t xml:space="preserve">Urządzenia elektroniczne z dostępem do </w:t>
      </w:r>
      <w:proofErr w:type="spellStart"/>
      <w:r>
        <w:t>internetu</w:t>
      </w:r>
      <w:proofErr w:type="spellEnd"/>
      <w:r>
        <w:t xml:space="preserve">, udostępnione przez </w:t>
      </w:r>
      <w:r w:rsidR="005D3F23">
        <w:t>FOBG</w:t>
      </w:r>
      <w:r>
        <w:t>, mogą być używane przez małoletnich wyłącznie za zgodą i pod nadzorem odpowiedzialnych dorosłych.</w:t>
      </w:r>
    </w:p>
    <w:p w14:paraId="00000033" w14:textId="61AA2CBF" w:rsidR="007B0C67" w:rsidRDefault="00EA3966">
      <w:pPr>
        <w:numPr>
          <w:ilvl w:val="0"/>
          <w:numId w:val="1"/>
        </w:numPr>
        <w:spacing w:before="200"/>
      </w:pPr>
      <w:r>
        <w:t>Użycie urządzeń powinno być zgodne z celami edukacyjnymi, projektami lub i</w:t>
      </w:r>
      <w:r>
        <w:t xml:space="preserve">nnymi działaniami </w:t>
      </w:r>
      <w:r w:rsidR="005D3F23">
        <w:t>FOBG</w:t>
      </w:r>
      <w:r>
        <w:t>.</w:t>
      </w:r>
    </w:p>
    <w:p w14:paraId="00000034" w14:textId="77777777" w:rsidR="007B0C67" w:rsidRDefault="00EA3966">
      <w:pPr>
        <w:numPr>
          <w:ilvl w:val="0"/>
          <w:numId w:val="1"/>
        </w:numPr>
        <w:spacing w:before="200"/>
      </w:pPr>
      <w:r>
        <w:t xml:space="preserve">W przypadku wykrycia zagrożenia lub nieodpowiednich treści na udostępnionych urządzeniach, odpowiedzialna osoba z Personelu niezwłocznie podejmuje działania mające na celu zablokowanie dostępu do szkodliwych treści. </w:t>
      </w:r>
    </w:p>
    <w:p w14:paraId="00000035" w14:textId="77777777" w:rsidR="007B0C67" w:rsidRDefault="00EA3966">
      <w:pPr>
        <w:numPr>
          <w:ilvl w:val="0"/>
          <w:numId w:val="1"/>
        </w:numPr>
        <w:spacing w:before="200"/>
      </w:pPr>
      <w:r>
        <w:t>Perso</w:t>
      </w:r>
      <w:r>
        <w:t>nel reaguje na przypadki cyberprzemocy.</w:t>
      </w:r>
    </w:p>
    <w:p w14:paraId="00000036" w14:textId="77777777" w:rsidR="007B0C67" w:rsidRDefault="00EA3966">
      <w:pPr>
        <w:numPr>
          <w:ilvl w:val="0"/>
          <w:numId w:val="1"/>
        </w:numPr>
        <w:spacing w:before="200"/>
      </w:pPr>
      <w:r>
        <w:t xml:space="preserve">Ze zdarzenia sporządza się notatkę, przekazywaną następnie Zarządowi, który podejmuje działania mające na celu wyeliminować możliwość powtórzenia zdarzenia. </w:t>
      </w:r>
    </w:p>
    <w:p w14:paraId="00000037" w14:textId="455C0FBD" w:rsidR="007B0C67" w:rsidRDefault="00EA3966">
      <w:pPr>
        <w:numPr>
          <w:ilvl w:val="0"/>
          <w:numId w:val="1"/>
        </w:numPr>
        <w:spacing w:before="200"/>
      </w:pPr>
      <w:r>
        <w:t>W przypadku prowadzenia zajęć online personel stosuje wyłą</w:t>
      </w:r>
      <w:r>
        <w:t xml:space="preserve">cznie ustalone przez </w:t>
      </w:r>
      <w:r w:rsidR="005D3F23">
        <w:t>FOBG</w:t>
      </w:r>
      <w:r>
        <w:t xml:space="preserve"> narzędzia i kanały komunikacji.</w:t>
      </w:r>
    </w:p>
    <w:p w14:paraId="00000038" w14:textId="77777777" w:rsidR="007B0C67" w:rsidRDefault="00EA3966">
      <w:pPr>
        <w:numPr>
          <w:ilvl w:val="0"/>
          <w:numId w:val="1"/>
        </w:numPr>
        <w:spacing w:before="200"/>
      </w:pPr>
      <w:r>
        <w:t>Personel nie udostępnia małoletnim treści nieodpowiednich do ich wieku.</w:t>
      </w:r>
    </w:p>
    <w:p w14:paraId="00000039" w14:textId="77777777" w:rsidR="007B0C67" w:rsidRDefault="00EA3966">
      <w:pPr>
        <w:pStyle w:val="Nagwek2"/>
        <w:keepNext w:val="0"/>
        <w:keepLines w:val="0"/>
        <w:spacing w:after="80"/>
        <w:rPr>
          <w:b/>
          <w:bCs/>
          <w:sz w:val="26"/>
          <w:szCs w:val="26"/>
        </w:rPr>
      </w:pPr>
      <w:bookmarkStart w:id="1" w:name="_805ol7cseeby" w:colFirst="0" w:colLast="0"/>
      <w:bookmarkEnd w:id="1"/>
      <w:r>
        <w:rPr>
          <w:b/>
          <w:bCs/>
          <w:sz w:val="26"/>
          <w:szCs w:val="26"/>
        </w:rPr>
        <w:t>§ 4. Ochrona wizerunku i danych osobowych</w:t>
      </w:r>
    </w:p>
    <w:p w14:paraId="0000003A" w14:textId="1513AFE0" w:rsidR="007B0C67" w:rsidRDefault="005D3F23">
      <w:pPr>
        <w:numPr>
          <w:ilvl w:val="0"/>
          <w:numId w:val="6"/>
        </w:numPr>
        <w:spacing w:after="240"/>
      </w:pPr>
      <w:r>
        <w:t>FOBG</w:t>
      </w:r>
      <w:r w:rsidR="00EA3966">
        <w:t xml:space="preserve"> przetwarza dane osobowe małoletnich zgodnie z obowiązującym</w:t>
      </w:r>
      <w:r w:rsidR="00EA3966">
        <w:t>i przepisami prawa, w szczególności z przepisami dotyczącymi ochrony danych osobowych.</w:t>
      </w:r>
    </w:p>
    <w:p w14:paraId="0000003B" w14:textId="7A354237" w:rsidR="007B0C67" w:rsidRDefault="00EA3966">
      <w:pPr>
        <w:numPr>
          <w:ilvl w:val="0"/>
          <w:numId w:val="6"/>
        </w:numPr>
      </w:pPr>
      <w:r>
        <w:t xml:space="preserve">Utrwalanie i publikowanie wizerunku małoletniego odbywa się wyłącznie na zasadach zgodnych z obowiązującymi przepisami prawa oraz przyjętymi w </w:t>
      </w:r>
      <w:r w:rsidR="005D3F23">
        <w:t>FOBG</w:t>
      </w:r>
      <w:r>
        <w:t xml:space="preserve"> zasadami do</w:t>
      </w:r>
      <w:r>
        <w:t>tyczącymi zgody na wykorzystanie wizerunku.</w:t>
      </w:r>
    </w:p>
    <w:p w14:paraId="0000003C" w14:textId="77777777" w:rsidR="007B0C67" w:rsidRDefault="00EA3966">
      <w:pPr>
        <w:numPr>
          <w:ilvl w:val="0"/>
          <w:numId w:val="6"/>
        </w:numPr>
        <w:spacing w:before="200" w:after="240"/>
      </w:pPr>
      <w:r>
        <w:t>Personel nie udostępnia osobom nieuprawnionym informacji dotyczących małoletnich, ich sytuacji rodzinnej, zdrowotnej lub innych informacji objętych ochroną.</w:t>
      </w:r>
    </w:p>
    <w:p w14:paraId="0000003D" w14:textId="77777777" w:rsidR="007B0C67" w:rsidRDefault="00EA396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5. Procedury interwencji</w:t>
      </w:r>
    </w:p>
    <w:p w14:paraId="0000003E" w14:textId="706A514B" w:rsidR="007B0C67" w:rsidRDefault="00EA3966">
      <w:pPr>
        <w:numPr>
          <w:ilvl w:val="0"/>
          <w:numId w:val="9"/>
        </w:numPr>
        <w:spacing w:before="200"/>
      </w:pPr>
      <w:r>
        <w:t>Każda osoba z personelu ma o</w:t>
      </w:r>
      <w:r>
        <w:t xml:space="preserve">bowiązek niezwłocznie zgłosić podejrzenie krzywdzenia lub posiadane informacje o krzywdzeniu małoletniej osoby do Zarządu </w:t>
      </w:r>
      <w:r w:rsidR="005D3F23">
        <w:t>FOBG</w:t>
      </w:r>
      <w:r>
        <w:t>.</w:t>
      </w:r>
    </w:p>
    <w:p w14:paraId="0000003F" w14:textId="77777777" w:rsidR="007B0C67" w:rsidRDefault="00EA3966">
      <w:pPr>
        <w:numPr>
          <w:ilvl w:val="0"/>
          <w:numId w:val="9"/>
        </w:numPr>
        <w:spacing w:before="200"/>
      </w:pPr>
      <w:r>
        <w:t>Jeżeli małoletni mówi, że został skrzywdzony, osoba przyjmująca zgłoszenie:</w:t>
      </w:r>
    </w:p>
    <w:p w14:paraId="00000040" w14:textId="77777777" w:rsidR="007B0C67" w:rsidRDefault="00EA3966">
      <w:pPr>
        <w:numPr>
          <w:ilvl w:val="1"/>
          <w:numId w:val="9"/>
        </w:numPr>
      </w:pPr>
      <w:r>
        <w:t>wysłuchuje go spokojnie;</w:t>
      </w:r>
    </w:p>
    <w:p w14:paraId="00000041" w14:textId="77777777" w:rsidR="007B0C67" w:rsidRDefault="00EA3966">
      <w:pPr>
        <w:numPr>
          <w:ilvl w:val="1"/>
          <w:numId w:val="9"/>
        </w:numPr>
      </w:pPr>
      <w:r>
        <w:t>nie okazuje niedo</w:t>
      </w:r>
      <w:r>
        <w:t>wierzania;</w:t>
      </w:r>
    </w:p>
    <w:p w14:paraId="00000042" w14:textId="77777777" w:rsidR="007B0C67" w:rsidRDefault="00EA3966">
      <w:pPr>
        <w:numPr>
          <w:ilvl w:val="1"/>
          <w:numId w:val="9"/>
        </w:numPr>
      </w:pPr>
      <w:r>
        <w:lastRenderedPageBreak/>
        <w:t>nie obwinia;</w:t>
      </w:r>
    </w:p>
    <w:p w14:paraId="00000043" w14:textId="77777777" w:rsidR="007B0C67" w:rsidRDefault="00EA3966">
      <w:pPr>
        <w:numPr>
          <w:ilvl w:val="1"/>
          <w:numId w:val="9"/>
        </w:numPr>
      </w:pPr>
      <w:r>
        <w:t>nie sugeruje odpowiedzi;</w:t>
      </w:r>
    </w:p>
    <w:p w14:paraId="00000044" w14:textId="77777777" w:rsidR="007B0C67" w:rsidRDefault="00EA3966">
      <w:pPr>
        <w:numPr>
          <w:ilvl w:val="1"/>
          <w:numId w:val="9"/>
        </w:numPr>
      </w:pPr>
      <w:r>
        <w:t>nie przesłuchuje dziecka;</w:t>
      </w:r>
    </w:p>
    <w:p w14:paraId="00000045" w14:textId="77777777" w:rsidR="007B0C67" w:rsidRDefault="00EA3966">
      <w:pPr>
        <w:numPr>
          <w:ilvl w:val="1"/>
          <w:numId w:val="9"/>
        </w:numPr>
      </w:pPr>
      <w:r>
        <w:t>ogranicza zadawanie pytań do minimum koniecznego dla zapewnienia bezpieczeństwa;</w:t>
      </w:r>
    </w:p>
    <w:p w14:paraId="00000046" w14:textId="77777777" w:rsidR="007B0C67" w:rsidRDefault="00EA3966">
      <w:pPr>
        <w:numPr>
          <w:ilvl w:val="1"/>
          <w:numId w:val="9"/>
        </w:numPr>
      </w:pPr>
      <w:r>
        <w:t>nie obiecuje zachowania informacji w tajemnicy;</w:t>
      </w:r>
    </w:p>
    <w:p w14:paraId="00000047" w14:textId="77777777" w:rsidR="007B0C67" w:rsidRDefault="00EA3966">
      <w:pPr>
        <w:numPr>
          <w:ilvl w:val="1"/>
          <w:numId w:val="9"/>
        </w:numPr>
      </w:pPr>
      <w:r>
        <w:t xml:space="preserve">informuje, że podejmie działania mające zapewnić mu </w:t>
      </w:r>
      <w:r>
        <w:t>bezpieczeństwo;</w:t>
      </w:r>
    </w:p>
    <w:p w14:paraId="00000048" w14:textId="77777777" w:rsidR="007B0C67" w:rsidRDefault="00EA3966">
      <w:pPr>
        <w:numPr>
          <w:ilvl w:val="1"/>
          <w:numId w:val="9"/>
        </w:numPr>
      </w:pPr>
      <w:r>
        <w:t>przekazuje informację osobie odpowiedzialnej za interwencję.</w:t>
      </w:r>
    </w:p>
    <w:p w14:paraId="00000049" w14:textId="77777777" w:rsidR="007B0C67" w:rsidRDefault="00EA3966">
      <w:pPr>
        <w:numPr>
          <w:ilvl w:val="0"/>
          <w:numId w:val="9"/>
        </w:numPr>
        <w:spacing w:before="200"/>
      </w:pPr>
      <w:r>
        <w:t xml:space="preserve">Zgłoszenia może dokonać również każdy małoletni, jego rodzic lub opiekun, a także każda osoba posiadająca informację o możliwym naruszeniu. </w:t>
      </w:r>
    </w:p>
    <w:p w14:paraId="0000004A" w14:textId="689B0D3D" w:rsidR="007B0C67" w:rsidRDefault="00EA3966">
      <w:pPr>
        <w:numPr>
          <w:ilvl w:val="0"/>
          <w:numId w:val="9"/>
        </w:numPr>
        <w:spacing w:before="200"/>
      </w:pPr>
      <w:r>
        <w:t>Zgłoszenie powinno być dokonane na służbowy adres mailowy</w:t>
      </w:r>
      <w:r>
        <w:t xml:space="preserve">: </w:t>
      </w:r>
      <w:r w:rsidR="005D3F23">
        <w:t>obrazybezgranic@gmail.com</w:t>
      </w:r>
      <w:hyperlink r:id="rId5"/>
      <w:r w:rsidR="005D3F23">
        <w:t xml:space="preserve"> </w:t>
      </w:r>
    </w:p>
    <w:p w14:paraId="0000004B" w14:textId="77777777" w:rsidR="007B0C67" w:rsidRDefault="00EA3966">
      <w:pPr>
        <w:numPr>
          <w:ilvl w:val="0"/>
          <w:numId w:val="9"/>
        </w:numPr>
        <w:spacing w:before="200"/>
      </w:pPr>
      <w:r>
        <w:t xml:space="preserve">Zarząd zapewnia natychmiastowe wsparcie osobie małoletniej, której dotyczy zgłoszenie. Wsparcie obejmuje: </w:t>
      </w:r>
    </w:p>
    <w:p w14:paraId="0000004C" w14:textId="77777777" w:rsidR="007B0C67" w:rsidRDefault="00EA3966">
      <w:pPr>
        <w:numPr>
          <w:ilvl w:val="1"/>
          <w:numId w:val="9"/>
        </w:numPr>
      </w:pPr>
      <w:r>
        <w:t>zapewnienie bezpieczeństwa fizycznego i emocjonalnego.</w:t>
      </w:r>
    </w:p>
    <w:p w14:paraId="0000004D" w14:textId="77777777" w:rsidR="007B0C67" w:rsidRDefault="00EA3966">
      <w:pPr>
        <w:numPr>
          <w:ilvl w:val="1"/>
          <w:numId w:val="9"/>
        </w:numPr>
      </w:pPr>
      <w:r>
        <w:t>informowanie małoletniej osoby o przysługujących im prawach i dostępnych formach pomocy.</w:t>
      </w:r>
    </w:p>
    <w:p w14:paraId="0000004E" w14:textId="77777777" w:rsidR="007B0C67" w:rsidRDefault="00EA3966">
      <w:pPr>
        <w:numPr>
          <w:ilvl w:val="1"/>
          <w:numId w:val="9"/>
        </w:numPr>
      </w:pPr>
      <w:r>
        <w:t>opiek</w:t>
      </w:r>
      <w:r>
        <w:t xml:space="preserve">ę psychologiczną przez specjalistów, w przypadkach tego wymagających. </w:t>
      </w:r>
    </w:p>
    <w:p w14:paraId="0000004F" w14:textId="77777777" w:rsidR="007B0C67" w:rsidRDefault="00EA3966">
      <w:pPr>
        <w:numPr>
          <w:ilvl w:val="0"/>
          <w:numId w:val="9"/>
        </w:numPr>
        <w:spacing w:before="200"/>
      </w:pPr>
      <w:r>
        <w:t>Zarząd niezwłocznie zbada zgłoszenie, aby ustalić, czy zaistniała sytuacja krzywdzenia osoby małoletniej.</w:t>
      </w:r>
    </w:p>
    <w:p w14:paraId="00000050" w14:textId="77777777" w:rsidR="007B0C67" w:rsidRDefault="00EA3966">
      <w:pPr>
        <w:numPr>
          <w:ilvl w:val="0"/>
          <w:numId w:val="9"/>
        </w:numPr>
        <w:spacing w:before="200"/>
      </w:pPr>
      <w:r>
        <w:t>W procesie badania Zarząd może konsultować się z odpowiednimi specjalistami, ta</w:t>
      </w:r>
      <w:r>
        <w:t>kimi jak psychologowie, prawnicy lub pracownicy socjalni.</w:t>
      </w:r>
    </w:p>
    <w:p w14:paraId="00000051" w14:textId="77777777" w:rsidR="007B0C67" w:rsidRDefault="00EA3966">
      <w:pPr>
        <w:numPr>
          <w:ilvl w:val="0"/>
          <w:numId w:val="9"/>
        </w:numPr>
        <w:spacing w:before="200"/>
      </w:pPr>
      <w:r>
        <w:t>W przypadku stwierdzenia, że zaistniała sytuacja krzywdzenia osoby małoletniej, Zarząd potwierdzi ten fakt na piśmie i podejmie odpowiednie działania interwencyjne.</w:t>
      </w:r>
    </w:p>
    <w:p w14:paraId="00000052" w14:textId="77777777" w:rsidR="007B0C67" w:rsidRDefault="00EA3966">
      <w:pPr>
        <w:numPr>
          <w:ilvl w:val="0"/>
          <w:numId w:val="9"/>
        </w:numPr>
        <w:spacing w:before="200"/>
      </w:pPr>
      <w:r>
        <w:t>Osoba podejrzana o krzywdzenie zo</w:t>
      </w:r>
      <w:r>
        <w:t>stanie niezwłocznie wyłączona z wszelkich działań związanych z małoletnimi, a jej obowiązki zostaną przekazane innej, kompetentnej osobie.</w:t>
      </w:r>
    </w:p>
    <w:p w14:paraId="00000053" w14:textId="1EF736E9" w:rsidR="007B0C67" w:rsidRDefault="00EA3966">
      <w:pPr>
        <w:numPr>
          <w:ilvl w:val="0"/>
          <w:numId w:val="9"/>
        </w:numPr>
        <w:spacing w:before="200"/>
      </w:pPr>
      <w:r>
        <w:t>Jeśli incydent wyczerpuje znamiona przestępstwa, Zarząd zawiadomi odpowiednie organy ścigania</w:t>
      </w:r>
      <w:r w:rsidR="005D3F23">
        <w:t>.</w:t>
      </w:r>
    </w:p>
    <w:p w14:paraId="00000054" w14:textId="2E6D7509" w:rsidR="007B0C67" w:rsidRDefault="00EA3966">
      <w:pPr>
        <w:numPr>
          <w:ilvl w:val="0"/>
          <w:numId w:val="9"/>
        </w:numPr>
        <w:spacing w:before="200"/>
      </w:pPr>
      <w:r>
        <w:t>Jeśli pode</w:t>
      </w:r>
      <w:r>
        <w:t>jrzenie krzywdzenia dotyczy członka Zarządu, zgłoszenie</w:t>
      </w:r>
      <w:r w:rsidR="005D3F23">
        <w:t>m zajmuje się inny członek zarządu</w:t>
      </w:r>
      <w:r>
        <w:t xml:space="preserve">. </w:t>
      </w:r>
    </w:p>
    <w:p w14:paraId="00000055" w14:textId="77777777" w:rsidR="007B0C67" w:rsidRDefault="00EA3966">
      <w:pPr>
        <w:spacing w:before="2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6.  Przygotowanie Personelu </w:t>
      </w:r>
    </w:p>
    <w:p w14:paraId="00000056" w14:textId="5BBF98DE" w:rsidR="007B0C67" w:rsidRDefault="00EA3966">
      <w:pPr>
        <w:numPr>
          <w:ilvl w:val="0"/>
          <w:numId w:val="5"/>
        </w:numPr>
        <w:spacing w:before="200"/>
      </w:pPr>
      <w:r>
        <w:t xml:space="preserve">Zarząd </w:t>
      </w:r>
      <w:r w:rsidR="005D3F23">
        <w:t>FOBG</w:t>
      </w:r>
      <w:r>
        <w:t xml:space="preserve"> wyznacza osobę </w:t>
      </w:r>
      <w:r>
        <w:t>odpowiedzialną za przygotowanie personelu do stosowania Standardów.</w:t>
      </w:r>
    </w:p>
    <w:p w14:paraId="00000057" w14:textId="2FF144F4" w:rsidR="007B0C67" w:rsidRDefault="005D3F23">
      <w:pPr>
        <w:numPr>
          <w:ilvl w:val="0"/>
          <w:numId w:val="5"/>
        </w:numPr>
        <w:spacing w:before="200"/>
      </w:pPr>
      <w:r>
        <w:t>Zarząd</w:t>
      </w:r>
      <w:r w:rsidR="00EA3966">
        <w:t xml:space="preserve"> dba aby wszyscy pracownicy i wolontariusze byli zaznajomieni ze Standardami oraz wiedzą, jak je stosować. </w:t>
      </w:r>
    </w:p>
    <w:p w14:paraId="00000058" w14:textId="2044DE02" w:rsidR="007B0C67" w:rsidRDefault="005D3F23">
      <w:pPr>
        <w:numPr>
          <w:ilvl w:val="0"/>
          <w:numId w:val="5"/>
        </w:numPr>
        <w:spacing w:before="200"/>
      </w:pPr>
      <w:r>
        <w:lastRenderedPageBreak/>
        <w:t>Zarząd</w:t>
      </w:r>
      <w:r w:rsidR="00EA3966">
        <w:t xml:space="preserve"> zbiera dokumentację potwierdzającą zapoznanie się ze Standardami, a w przypadku szkoleń dla personelu prowadzi  rejestr szkole</w:t>
      </w:r>
      <w:r w:rsidR="00EA3966">
        <w:t>ń, zawierający daty szkoleń, listy uczestników oraz tematykę szkoleń.</w:t>
      </w:r>
    </w:p>
    <w:p w14:paraId="00000059" w14:textId="77777777" w:rsidR="007B0C67" w:rsidRDefault="00EA3966">
      <w:pPr>
        <w:numPr>
          <w:ilvl w:val="0"/>
          <w:numId w:val="5"/>
        </w:numPr>
        <w:spacing w:before="200"/>
      </w:pPr>
      <w:r>
        <w:t>Dokumentacja jest przechowywana przez okres 5 lat od zakończenia roku, w którym została wypełniona/podpisana.</w:t>
      </w:r>
    </w:p>
    <w:p w14:paraId="0000005A" w14:textId="77777777" w:rsidR="007B0C67" w:rsidRDefault="007B0C67"/>
    <w:p w14:paraId="0000005B" w14:textId="77777777" w:rsidR="007B0C67" w:rsidRDefault="00EA396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7.  Rekrutacja i Weryfikacja Personelu</w:t>
      </w:r>
    </w:p>
    <w:p w14:paraId="0000005C" w14:textId="77777777" w:rsidR="007B0C67" w:rsidRDefault="00EA3966">
      <w:pPr>
        <w:numPr>
          <w:ilvl w:val="0"/>
          <w:numId w:val="3"/>
        </w:numPr>
        <w:spacing w:before="200"/>
      </w:pPr>
      <w:r>
        <w:t>W przypadku zatrudniania osób na s</w:t>
      </w:r>
      <w:r>
        <w:t xml:space="preserve">tanowiska związane z kontaktem z dziećmi rekrutacja prowadzona jest w sposób umożliwiający staranne zweryfikowanie kwalifikacji zawodowych i etycznych kandydata oraz jego dotychczasowych doświadczeń w pracy z dziećmi. </w:t>
      </w:r>
    </w:p>
    <w:p w14:paraId="0000005D" w14:textId="77777777" w:rsidR="007B0C67" w:rsidRDefault="00EA3966">
      <w:pPr>
        <w:numPr>
          <w:ilvl w:val="0"/>
          <w:numId w:val="3"/>
        </w:numPr>
        <w:spacing w:before="200"/>
      </w:pPr>
      <w:r>
        <w:t>Kandydat do pracy wymagającej kontakt</w:t>
      </w:r>
      <w:r>
        <w:t xml:space="preserve">u z dziećmi przedstawia pisemne oświadczenie zawierające jego dane osobowe niezbędne do wypełnienia przez organizację obowiązków określonych w ustawie o przeciwdziałaniu zagrożeniom przestępczością na tle seksualnym i ochronie małoletnich. </w:t>
      </w:r>
    </w:p>
    <w:p w14:paraId="0000005E" w14:textId="77777777" w:rsidR="007B0C67" w:rsidRDefault="00EA3966">
      <w:pPr>
        <w:numPr>
          <w:ilvl w:val="0"/>
          <w:numId w:val="3"/>
        </w:numPr>
        <w:spacing w:before="200"/>
      </w:pPr>
      <w:r>
        <w:t>Przed nawiązani</w:t>
      </w:r>
      <w:r>
        <w:t xml:space="preserve">em stosunku pracy lub dopuszczeniem kandydata do innej działalności związanej z kontaktem z dziećmi organizacja sprawdza, czy dane kandydata są zamieszczone w Rejestrze sprawców przestępstw na tle seksualnym. </w:t>
      </w:r>
    </w:p>
    <w:p w14:paraId="0000005F" w14:textId="77777777" w:rsidR="007B0C67" w:rsidRDefault="00EA3966">
      <w:pPr>
        <w:numPr>
          <w:ilvl w:val="0"/>
          <w:numId w:val="3"/>
        </w:numPr>
        <w:spacing w:before="200"/>
      </w:pPr>
      <w:r>
        <w:t>Osoba mająca zostać zaangażowana do zadań zwią</w:t>
      </w:r>
      <w:r>
        <w:t>zanych z kontaktem z dziećmi ma obowiązek przedstawić zaświadczenie z Krajowego Rejestru Karnego w zakresie przestępstw określonych w rozdziałach XIX i XXV oraz art. 189a i 207 Kodeksu karnego oraz w ustawie z dnia 29 lipca 2005 r. o przeciwdziałaniu narko</w:t>
      </w:r>
      <w:r>
        <w:t>manii lub za Strona 8 odpowiadające tym przestępstwom czyny zabronione określone w przepisach prawa obcego. Zaświadczenie musi obejmować kartotekę karną i kartotekę nieletnich.</w:t>
      </w:r>
    </w:p>
    <w:p w14:paraId="00000060" w14:textId="77777777" w:rsidR="007B0C67" w:rsidRDefault="00EA3966">
      <w:pPr>
        <w:numPr>
          <w:ilvl w:val="0"/>
          <w:numId w:val="3"/>
        </w:numPr>
        <w:spacing w:before="200"/>
      </w:pPr>
      <w:r>
        <w:t xml:space="preserve">Dokumentacja dotycząca weryfikacji jest przechowywana zgodnie z obowiązującymi </w:t>
      </w:r>
      <w:r>
        <w:t>przepisami prawa oraz zasadami ochrony danych osobowych.</w:t>
      </w:r>
    </w:p>
    <w:p w14:paraId="00000061" w14:textId="77777777" w:rsidR="007B0C67" w:rsidRDefault="00EA3966">
      <w:pPr>
        <w:numPr>
          <w:ilvl w:val="0"/>
          <w:numId w:val="3"/>
        </w:numPr>
        <w:spacing w:before="200"/>
      </w:pPr>
      <w:r>
        <w:t>Przed dopuszczeniem do pracy z małoletnimi osoba zapoznaje się ze Standardami Ochrony Małoletnich i potwierdza zapoznanie się z nimi.</w:t>
      </w:r>
    </w:p>
    <w:p w14:paraId="00000062" w14:textId="77777777" w:rsidR="007B0C67" w:rsidRDefault="007B0C67"/>
    <w:p w14:paraId="00000063" w14:textId="77777777" w:rsidR="007B0C67" w:rsidRDefault="00EA396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8.  Udostępnianie i dokumentacja</w:t>
      </w:r>
    </w:p>
    <w:p w14:paraId="00000064" w14:textId="396F03D4" w:rsidR="007B0C67" w:rsidRDefault="005D3F23">
      <w:pPr>
        <w:numPr>
          <w:ilvl w:val="0"/>
          <w:numId w:val="7"/>
        </w:numPr>
        <w:spacing w:before="200"/>
      </w:pPr>
      <w:r>
        <w:t>FOBG</w:t>
      </w:r>
      <w:r w:rsidR="00EA3966">
        <w:t xml:space="preserve"> zobowiązuje się do udostępniania Standardów rodzicom, opiekunom prawnym, opiekunom faktycznym oraz samym małoletnim.</w:t>
      </w:r>
    </w:p>
    <w:p w14:paraId="00000065" w14:textId="453043B9" w:rsidR="007B0C67" w:rsidRDefault="00EA3966">
      <w:pPr>
        <w:numPr>
          <w:ilvl w:val="0"/>
          <w:numId w:val="7"/>
        </w:numPr>
        <w:spacing w:before="200"/>
      </w:pPr>
      <w:r>
        <w:t xml:space="preserve">Standardy są dostępne na stronie internetowej </w:t>
      </w:r>
      <w:r w:rsidR="005D3F23">
        <w:t>FOBG</w:t>
      </w:r>
      <w:r>
        <w:t xml:space="preserve"> oraz w widocznym, ogólnodost</w:t>
      </w:r>
      <w:r>
        <w:t>ępnym miejscu w jej siedzibie.</w:t>
      </w:r>
    </w:p>
    <w:p w14:paraId="00000066" w14:textId="77777777" w:rsidR="007B0C67" w:rsidRDefault="00EA3966">
      <w:pPr>
        <w:numPr>
          <w:ilvl w:val="0"/>
          <w:numId w:val="7"/>
        </w:numPr>
        <w:spacing w:before="200"/>
      </w:pPr>
      <w:r>
        <w:t>Wszystkie zgłoszenia i incydenty są dokumentowane w formie pisemnej przez Zarząd. Dokumentacja powinna zawierać:</w:t>
      </w:r>
    </w:p>
    <w:p w14:paraId="00000067" w14:textId="77777777" w:rsidR="007B0C67" w:rsidRDefault="00EA3966">
      <w:pPr>
        <w:numPr>
          <w:ilvl w:val="1"/>
          <w:numId w:val="7"/>
        </w:numPr>
      </w:pPr>
      <w:r>
        <w:t>Datę i godzinę zgłoszenia.</w:t>
      </w:r>
    </w:p>
    <w:p w14:paraId="00000068" w14:textId="77777777" w:rsidR="007B0C67" w:rsidRDefault="00EA3966">
      <w:pPr>
        <w:numPr>
          <w:ilvl w:val="1"/>
          <w:numId w:val="7"/>
        </w:numPr>
      </w:pPr>
      <w:r>
        <w:t>Dane osoby zgłaszającej.</w:t>
      </w:r>
    </w:p>
    <w:p w14:paraId="00000069" w14:textId="77777777" w:rsidR="007B0C67" w:rsidRDefault="00EA3966">
      <w:pPr>
        <w:numPr>
          <w:ilvl w:val="1"/>
          <w:numId w:val="7"/>
        </w:numPr>
      </w:pPr>
      <w:r>
        <w:t>Szczegóły dotyczące zgłoszonego incydentu.</w:t>
      </w:r>
    </w:p>
    <w:p w14:paraId="0000006A" w14:textId="77777777" w:rsidR="007B0C67" w:rsidRDefault="00EA3966">
      <w:pPr>
        <w:numPr>
          <w:ilvl w:val="1"/>
          <w:numId w:val="7"/>
        </w:numPr>
      </w:pPr>
      <w:r>
        <w:lastRenderedPageBreak/>
        <w:t>Podjęte działania</w:t>
      </w:r>
      <w:r>
        <w:t xml:space="preserve"> i decyzje Zarządu.</w:t>
      </w:r>
    </w:p>
    <w:p w14:paraId="0000006B" w14:textId="77777777" w:rsidR="007B0C67" w:rsidRDefault="00EA3966">
      <w:pPr>
        <w:numPr>
          <w:ilvl w:val="0"/>
          <w:numId w:val="7"/>
        </w:numPr>
        <w:spacing w:before="200"/>
      </w:pPr>
      <w:r>
        <w:t>Dokumentacja incydentów jest przechowywana w sposób zapewniający poufność i bezpieczeństwo danych, zgodnie ze standardami bezpieczeństwa danych osobowych przez okres co najmniej 5 lat od zakończenia roku w którym miało miejsce zgłoszeni</w:t>
      </w:r>
      <w:r>
        <w:t xml:space="preserve">e lub incydent. </w:t>
      </w:r>
    </w:p>
    <w:p w14:paraId="0000006C" w14:textId="77777777" w:rsidR="007B0C67" w:rsidRDefault="00EA3966">
      <w:pPr>
        <w:numPr>
          <w:ilvl w:val="0"/>
          <w:numId w:val="7"/>
        </w:numPr>
        <w:spacing w:before="200"/>
      </w:pPr>
      <w:r>
        <w:t>Dostęp do dokumentacji mają wyłącznie osoby uprawnione, w tym Zarząd oraz odpowiednie organy kontrolne.</w:t>
      </w:r>
    </w:p>
    <w:p w14:paraId="0000006D" w14:textId="77777777" w:rsidR="007B0C67" w:rsidRDefault="00EA3966">
      <w:pPr>
        <w:pStyle w:val="Nagwek2"/>
        <w:keepNext w:val="0"/>
        <w:keepLines w:val="0"/>
        <w:spacing w:after="80"/>
        <w:rPr>
          <w:b/>
          <w:bCs/>
          <w:sz w:val="26"/>
          <w:szCs w:val="26"/>
        </w:rPr>
      </w:pPr>
      <w:bookmarkStart w:id="2" w:name="_8pm4gello6o6" w:colFirst="0" w:colLast="0"/>
      <w:bookmarkEnd w:id="2"/>
      <w:r>
        <w:rPr>
          <w:b/>
          <w:bCs/>
          <w:sz w:val="26"/>
          <w:szCs w:val="26"/>
        </w:rPr>
        <w:t>§ 9. Postanowienia końcowe</w:t>
      </w:r>
    </w:p>
    <w:p w14:paraId="0000006E" w14:textId="565D2958" w:rsidR="007B0C67" w:rsidRDefault="00EA3966">
      <w:pPr>
        <w:numPr>
          <w:ilvl w:val="0"/>
          <w:numId w:val="8"/>
        </w:numPr>
        <w:spacing w:before="200" w:after="240"/>
      </w:pPr>
      <w:r>
        <w:t xml:space="preserve">Standardy wchodzą w życie z </w:t>
      </w:r>
      <w:r w:rsidRPr="005D3F23">
        <w:t>dniem</w:t>
      </w:r>
      <w:r w:rsidRPr="005D3F23">
        <w:t xml:space="preserve"> </w:t>
      </w:r>
      <w:r w:rsidR="005D3F23" w:rsidRPr="005D3F23">
        <w:t>15.08.2024</w:t>
      </w:r>
    </w:p>
    <w:p w14:paraId="0000006F" w14:textId="28F4538B" w:rsidR="007B0C67" w:rsidRDefault="00EA3966">
      <w:pPr>
        <w:numPr>
          <w:ilvl w:val="0"/>
          <w:numId w:val="8"/>
        </w:numPr>
        <w:spacing w:before="200"/>
      </w:pPr>
      <w:r>
        <w:t xml:space="preserve">Każda osoba wykonująca zadania na rzecz </w:t>
      </w:r>
      <w:r w:rsidR="005D3F23">
        <w:t>FOBG</w:t>
      </w:r>
      <w:r>
        <w:t>, związane z kontaktem z małoletnimi, jest zobowiązana do zapoznania się ze Standardami i ich przestrzegania.</w:t>
      </w:r>
    </w:p>
    <w:p w14:paraId="00000070" w14:textId="420D5FB4" w:rsidR="007B0C67" w:rsidRDefault="00EA3966">
      <w:pPr>
        <w:numPr>
          <w:ilvl w:val="0"/>
          <w:numId w:val="8"/>
        </w:numPr>
        <w:spacing w:before="200"/>
      </w:pPr>
      <w:r>
        <w:t>Naruszenie Standardów może skutkować konsekwencjami przewidzianymi w przepisach prawa, umowi</w:t>
      </w:r>
      <w:r>
        <w:t xml:space="preserve">e lub wewnętrznych regulacjach </w:t>
      </w:r>
      <w:r w:rsidR="005D3F23">
        <w:t>FOBG</w:t>
      </w:r>
      <w:r>
        <w:t>.</w:t>
      </w:r>
    </w:p>
    <w:p w14:paraId="00000071" w14:textId="77777777" w:rsidR="007B0C67" w:rsidRDefault="00EA3966">
      <w:pPr>
        <w:numPr>
          <w:ilvl w:val="0"/>
          <w:numId w:val="8"/>
        </w:numPr>
        <w:spacing w:before="200" w:after="240"/>
      </w:pPr>
      <w:r>
        <w:t>W sprawach nieuregulowanych Standardami stosuje się przepisy powszechnie obowiązującego prawa.</w:t>
      </w:r>
    </w:p>
    <w:p w14:paraId="00000072" w14:textId="77777777" w:rsidR="007B0C67" w:rsidRDefault="007B0C67">
      <w:pPr>
        <w:spacing w:before="240" w:after="240"/>
      </w:pPr>
    </w:p>
    <w:p w14:paraId="00000073" w14:textId="77777777" w:rsidR="007B0C67" w:rsidRDefault="007B0C67"/>
    <w:p w14:paraId="00000074" w14:textId="77777777" w:rsidR="007B0C67" w:rsidRDefault="007B0C67">
      <w:pPr>
        <w:rPr>
          <w:b/>
          <w:bCs/>
          <w:color w:val="FF0000"/>
        </w:rPr>
      </w:pPr>
    </w:p>
    <w:p w14:paraId="00000075" w14:textId="77777777" w:rsidR="007B0C67" w:rsidRDefault="007B0C67"/>
    <w:sectPr w:rsidR="007B0C6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7B0981E-3985-4F01-AE98-7DF867495C5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9DAFF22-36A8-4D06-A187-845AFF4187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306F"/>
    <w:multiLevelType w:val="multilevel"/>
    <w:tmpl w:val="8B42FC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A0220A"/>
    <w:multiLevelType w:val="multilevel"/>
    <w:tmpl w:val="2CA4F0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3CE2E72"/>
    <w:multiLevelType w:val="multilevel"/>
    <w:tmpl w:val="1E2CD0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97802E9"/>
    <w:multiLevelType w:val="multilevel"/>
    <w:tmpl w:val="98C8AC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3C11AD"/>
    <w:multiLevelType w:val="multilevel"/>
    <w:tmpl w:val="A85079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21E1A16"/>
    <w:multiLevelType w:val="multilevel"/>
    <w:tmpl w:val="E904D8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75C291C"/>
    <w:multiLevelType w:val="multilevel"/>
    <w:tmpl w:val="C0807D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32833A3"/>
    <w:multiLevelType w:val="multilevel"/>
    <w:tmpl w:val="67E0594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16D4212"/>
    <w:multiLevelType w:val="multilevel"/>
    <w:tmpl w:val="E334DC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67"/>
    <w:rsid w:val="005D3F23"/>
    <w:rsid w:val="007B0C67"/>
    <w:rsid w:val="00EA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CF5C"/>
  <w15:docId w15:val="{536994C8-44D1-44EB-9B20-9B26E3DC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rzad@stowarzyszeniestop.pl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1710</Words>
  <Characters>10263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Marcin Sobaszek</cp:lastModifiedBy>
  <cp:revision>2</cp:revision>
  <dcterms:created xsi:type="dcterms:W3CDTF">2026-11-02T12:59:00Z</dcterms:created>
  <dcterms:modified xsi:type="dcterms:W3CDTF">2026-11-02T13:09:00Z</dcterms:modified>
</cp:coreProperties>
</file>